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江西省2024年定向培养军士招生计划</w:t>
      </w:r>
      <w:bookmarkEnd w:id="0"/>
    </w:p>
    <w:tbl>
      <w:tblPr>
        <w:tblStyle w:val="2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80"/>
        <w:gridCol w:w="2033"/>
        <w:gridCol w:w="850"/>
        <w:gridCol w:w="992"/>
        <w:gridCol w:w="851"/>
        <w:gridCol w:w="1417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定向培养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总计划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物理类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历史类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  注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招收单位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含女军士6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北京电子科技职业学院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辽宁省交通高等专科学校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560206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影视动画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渤海船舶职业学院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460503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船舶电气工程技术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460503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船舶电气工程技术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460503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船舶电气工程技术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港口机械与智能控制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船舶电子电气技术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江苏信息职业技术学院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现代移动通信技术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地籍测绘与土地管理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440602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浙江交通职业技术学院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联勤保障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安徽交通职业技术学院</w:t>
            </w:r>
          </w:p>
        </w:tc>
        <w:tc>
          <w:tcPr>
            <w:tcW w:w="3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阜阳职业技术学院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军事航天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江西航空职业技术学院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核与辐射检测防护技术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飞行器数字化制造技术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导弹维修技术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飞机电子设备维修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飞行器数字化制造技术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导弹维修技术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飞机电子设备维修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核与辐射检测防护技术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江西信息应用职业技术学院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420703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应用气象技术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测绘地理信息技术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女军士物理1、历史1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470204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信息支援部队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河南交通职业技术学院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道路养护与管理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湖北交通职业技术学院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智能工程机械运用技术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道路与桥梁工程技术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船舶电子电气技术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军事航天部队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军事航天部队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530802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联勤保障部队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船舶电子电气技术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武昌职业学院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女军士物理3、历史1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水面舰艇人员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武昌职业学院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网络空间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陆战队员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信息支援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湖南国防工业职业技术学院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510202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湖南体育职业学院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飞行器维修技术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通用航空器维修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航空发动机维修技术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飞行器维修技术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飞机电子设备维修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导弹维修技术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导弹维修技术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飞行器维修技术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飞机电子设备维修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510101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网络空间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四川邮电职业技术学院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现代通信技术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500412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通用航空器维修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武警部队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液压与气动技术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460609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兰州资源环境职业技术大学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420703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应用气象技术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机务兵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460301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火箭军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695B0EA4"/>
    <w:rsid w:val="695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2024-06-21T07:56:00Z</dcterms:created>
  <dc:creator>高凤婷</dc:creator>
  <cp:lastModifiedBy>高凤婷</cp:lastModifiedBy>
  <dcterms:modified xsi:type="dcterms:W3CDTF">2024-06-21T07:57:45Z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96FCD278A9D34A71832465F3AFC67E57_11</vt:lpwstr>
  </property>
</Properties>
</file>