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FA5E5">
      <w:pPr>
        <w:spacing w:line="585" w:lineRule="exact"/>
        <w:rPr>
          <w:rFonts w:ascii="方正小标宋简体" w:hAnsi="方正小标宋简体" w:eastAsia="方正小标宋简体" w:cs="方正小标宋简体"/>
          <w:sz w:val="32"/>
          <w:szCs w:val="32"/>
        </w:rPr>
      </w:pPr>
      <w:bookmarkStart w:id="0" w:name="_GoBack"/>
      <w:r>
        <w:rPr>
          <w:rFonts w:hint="eastAsia" w:ascii="黑体" w:hAnsi="黑体" w:eastAsia="黑体" w:cs="宋体"/>
          <w:sz w:val="32"/>
          <w:szCs w:val="32"/>
        </w:rPr>
        <w:t>附件5</w:t>
      </w:r>
    </w:p>
    <w:p w14:paraId="19BD4D10">
      <w:pPr>
        <w:spacing w:line="585" w:lineRule="exact"/>
        <w:jc w:val="center"/>
        <w:rPr>
          <w:rFonts w:ascii="方正小标宋简体" w:hAnsi="方正小标宋简体" w:eastAsia="方正小标宋简体" w:cs="方正小标宋简体"/>
          <w:sz w:val="32"/>
          <w:szCs w:val="32"/>
        </w:rPr>
      </w:pPr>
    </w:p>
    <w:p w14:paraId="7CC456BA">
      <w:pPr>
        <w:spacing w:line="585" w:lineRule="exact"/>
        <w:jc w:val="center"/>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江西省2026年普通高等学校专升本考试对应专业（类）指导目录</w:t>
      </w:r>
      <w:bookmarkEnd w:id="0"/>
    </w:p>
    <w:p w14:paraId="6CBD67D6">
      <w:pPr>
        <w:spacing w:line="585" w:lineRule="exact"/>
        <w:jc w:val="center"/>
        <w:rPr>
          <w:rFonts w:ascii="方正小标宋简体" w:hAnsi="方正小标宋简体" w:eastAsia="方正小标宋简体" w:cs="方正小标宋简体"/>
          <w:sz w:val="44"/>
          <w:szCs w:val="44"/>
        </w:rPr>
      </w:pPr>
    </w:p>
    <w:tbl>
      <w:tblPr>
        <w:tblStyle w:val="5"/>
        <w:tblW w:w="15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2"/>
        <w:gridCol w:w="1116"/>
        <w:gridCol w:w="1307"/>
        <w:gridCol w:w="2089"/>
        <w:gridCol w:w="3821"/>
        <w:gridCol w:w="6900"/>
      </w:tblGrid>
      <w:tr w14:paraId="4E83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5" w:hRule="atLeast"/>
          <w:tblHeader/>
          <w:jc w:val="center"/>
        </w:trPr>
        <w:tc>
          <w:tcPr>
            <w:tcW w:w="462" w:type="dxa"/>
            <w:vMerge w:val="restart"/>
            <w:noWrap/>
            <w:vAlign w:val="center"/>
          </w:tcPr>
          <w:p w14:paraId="4A84563D">
            <w:pPr>
              <w:spacing w:line="300" w:lineRule="exact"/>
              <w:jc w:val="center"/>
              <w:rPr>
                <w:rFonts w:ascii="黑体" w:hAnsi="黑体" w:eastAsia="黑体" w:cs="仿宋"/>
                <w:bCs/>
                <w:color w:val="000000"/>
                <w:sz w:val="24"/>
              </w:rPr>
            </w:pPr>
            <w:r>
              <w:rPr>
                <w:rFonts w:hint="eastAsia" w:ascii="黑体" w:hAnsi="黑体" w:eastAsia="黑体" w:cs="仿宋"/>
                <w:bCs/>
                <w:color w:val="000000"/>
                <w:sz w:val="24"/>
              </w:rPr>
              <w:t>序号</w:t>
            </w:r>
          </w:p>
        </w:tc>
        <w:tc>
          <w:tcPr>
            <w:tcW w:w="2423" w:type="dxa"/>
            <w:gridSpan w:val="2"/>
            <w:noWrap/>
            <w:vAlign w:val="center"/>
          </w:tcPr>
          <w:p w14:paraId="0AC79BE1">
            <w:pPr>
              <w:spacing w:line="300" w:lineRule="exact"/>
              <w:jc w:val="center"/>
              <w:rPr>
                <w:rFonts w:ascii="黑体" w:hAnsi="黑体" w:eastAsia="黑体" w:cs="仿宋"/>
                <w:bCs/>
                <w:color w:val="000000"/>
                <w:sz w:val="24"/>
              </w:rPr>
            </w:pPr>
            <w:r>
              <w:rPr>
                <w:rFonts w:hint="eastAsia" w:ascii="黑体" w:hAnsi="黑体" w:eastAsia="黑体" w:cs="仿宋"/>
                <w:bCs/>
                <w:color w:val="000000"/>
                <w:sz w:val="24"/>
              </w:rPr>
              <w:t>考试科目</w:t>
            </w:r>
          </w:p>
        </w:tc>
        <w:tc>
          <w:tcPr>
            <w:tcW w:w="5910" w:type="dxa"/>
            <w:gridSpan w:val="2"/>
            <w:vMerge w:val="restart"/>
            <w:noWrap/>
            <w:vAlign w:val="center"/>
          </w:tcPr>
          <w:p w14:paraId="1A9FE4AF">
            <w:pPr>
              <w:spacing w:line="300" w:lineRule="exact"/>
              <w:jc w:val="center"/>
              <w:rPr>
                <w:rFonts w:ascii="黑体" w:hAnsi="黑体" w:eastAsia="黑体" w:cs="仿宋"/>
                <w:bCs/>
                <w:color w:val="000000"/>
                <w:sz w:val="24"/>
              </w:rPr>
            </w:pPr>
            <w:r>
              <w:rPr>
                <w:rFonts w:hint="eastAsia" w:ascii="黑体" w:hAnsi="黑体" w:eastAsia="黑体" w:cs="仿宋"/>
                <w:bCs/>
                <w:color w:val="000000"/>
                <w:sz w:val="24"/>
              </w:rPr>
              <w:t>本科招生专业门类及专业（类）</w:t>
            </w:r>
          </w:p>
        </w:tc>
        <w:tc>
          <w:tcPr>
            <w:tcW w:w="6900" w:type="dxa"/>
            <w:vMerge w:val="restart"/>
            <w:noWrap/>
            <w:vAlign w:val="center"/>
          </w:tcPr>
          <w:p w14:paraId="35604C57">
            <w:pPr>
              <w:spacing w:line="300" w:lineRule="exact"/>
              <w:jc w:val="center"/>
              <w:rPr>
                <w:rFonts w:ascii="黑体" w:hAnsi="黑体" w:eastAsia="黑体" w:cs="仿宋"/>
                <w:bCs/>
                <w:color w:val="000000"/>
                <w:sz w:val="24"/>
              </w:rPr>
            </w:pPr>
            <w:r>
              <w:rPr>
                <w:rFonts w:hint="eastAsia" w:ascii="黑体" w:hAnsi="黑体" w:eastAsia="黑体" w:cs="仿宋"/>
                <w:bCs/>
                <w:color w:val="000000"/>
                <w:sz w:val="24"/>
              </w:rPr>
              <w:t>对应高职（专科）专业（类）</w:t>
            </w:r>
          </w:p>
        </w:tc>
      </w:tr>
      <w:tr w14:paraId="421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3" w:hRule="atLeast"/>
          <w:tblHeader/>
          <w:jc w:val="center"/>
        </w:trPr>
        <w:tc>
          <w:tcPr>
            <w:tcW w:w="462" w:type="dxa"/>
            <w:vMerge w:val="continue"/>
            <w:noWrap/>
            <w:vAlign w:val="center"/>
          </w:tcPr>
          <w:p w14:paraId="11548323">
            <w:pPr>
              <w:spacing w:line="300" w:lineRule="exact"/>
              <w:jc w:val="center"/>
              <w:rPr>
                <w:rFonts w:ascii="仿宋_GB2312" w:hAnsi="黑体" w:eastAsia="仿宋_GB2312" w:cs="仿宋"/>
                <w:bCs/>
                <w:color w:val="000000"/>
                <w:sz w:val="24"/>
              </w:rPr>
            </w:pPr>
          </w:p>
        </w:tc>
        <w:tc>
          <w:tcPr>
            <w:tcW w:w="1116" w:type="dxa"/>
            <w:noWrap/>
            <w:vAlign w:val="center"/>
          </w:tcPr>
          <w:p w14:paraId="3F69E067">
            <w:pPr>
              <w:spacing w:line="300" w:lineRule="exact"/>
              <w:jc w:val="center"/>
              <w:rPr>
                <w:rFonts w:ascii="黑体" w:hAnsi="黑体" w:eastAsia="黑体" w:cs="仿宋"/>
                <w:bCs/>
                <w:color w:val="000000"/>
                <w:sz w:val="24"/>
              </w:rPr>
            </w:pPr>
            <w:r>
              <w:rPr>
                <w:rFonts w:hint="eastAsia" w:ascii="黑体" w:hAnsi="黑体" w:eastAsia="黑体" w:cs="仿宋"/>
                <w:bCs/>
                <w:color w:val="000000"/>
                <w:sz w:val="24"/>
              </w:rPr>
              <w:t>公共</w:t>
            </w:r>
          </w:p>
          <w:p w14:paraId="7EAEBC69">
            <w:pPr>
              <w:spacing w:line="300" w:lineRule="exact"/>
              <w:jc w:val="center"/>
              <w:rPr>
                <w:rFonts w:ascii="黑体" w:hAnsi="黑体" w:eastAsia="黑体" w:cs="仿宋"/>
                <w:bCs/>
                <w:color w:val="000000"/>
                <w:sz w:val="24"/>
              </w:rPr>
            </w:pPr>
            <w:r>
              <w:rPr>
                <w:rFonts w:hint="eastAsia" w:ascii="黑体" w:hAnsi="黑体" w:eastAsia="黑体" w:cs="仿宋"/>
                <w:bCs/>
                <w:color w:val="000000"/>
                <w:sz w:val="24"/>
              </w:rPr>
              <w:t>基础课</w:t>
            </w:r>
          </w:p>
        </w:tc>
        <w:tc>
          <w:tcPr>
            <w:tcW w:w="1307" w:type="dxa"/>
            <w:noWrap/>
            <w:vAlign w:val="center"/>
          </w:tcPr>
          <w:p w14:paraId="4984DB43">
            <w:pPr>
              <w:spacing w:line="300" w:lineRule="exact"/>
              <w:jc w:val="center"/>
              <w:rPr>
                <w:rFonts w:ascii="黑体" w:hAnsi="黑体" w:eastAsia="黑体" w:cs="仿宋"/>
                <w:bCs/>
                <w:color w:val="000000"/>
                <w:sz w:val="24"/>
              </w:rPr>
            </w:pPr>
            <w:r>
              <w:rPr>
                <w:rFonts w:hint="eastAsia" w:ascii="黑体" w:hAnsi="黑体" w:eastAsia="黑体" w:cs="仿宋"/>
                <w:bCs/>
                <w:color w:val="000000"/>
                <w:sz w:val="24"/>
              </w:rPr>
              <w:t>专业基础及技能知识课</w:t>
            </w:r>
          </w:p>
        </w:tc>
        <w:tc>
          <w:tcPr>
            <w:tcW w:w="5910" w:type="dxa"/>
            <w:gridSpan w:val="2"/>
            <w:vMerge w:val="continue"/>
            <w:noWrap/>
            <w:vAlign w:val="center"/>
          </w:tcPr>
          <w:p w14:paraId="75D95838">
            <w:pPr>
              <w:spacing w:line="300" w:lineRule="exact"/>
              <w:jc w:val="center"/>
              <w:rPr>
                <w:rFonts w:ascii="仿宋_GB2312" w:hAnsi="黑体" w:eastAsia="仿宋_GB2312" w:cs="仿宋"/>
                <w:bCs/>
                <w:color w:val="000000"/>
                <w:sz w:val="24"/>
              </w:rPr>
            </w:pPr>
          </w:p>
        </w:tc>
        <w:tc>
          <w:tcPr>
            <w:tcW w:w="6900" w:type="dxa"/>
            <w:vMerge w:val="continue"/>
            <w:noWrap/>
            <w:vAlign w:val="center"/>
          </w:tcPr>
          <w:p w14:paraId="3ED777ED">
            <w:pPr>
              <w:spacing w:line="300" w:lineRule="exact"/>
              <w:jc w:val="center"/>
              <w:rPr>
                <w:rFonts w:ascii="仿宋_GB2312" w:hAnsi="黑体" w:eastAsia="仿宋_GB2312" w:cs="仿宋"/>
                <w:bCs/>
                <w:color w:val="000000"/>
                <w:sz w:val="24"/>
              </w:rPr>
            </w:pPr>
          </w:p>
        </w:tc>
      </w:tr>
      <w:tr w14:paraId="7198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62" w:type="dxa"/>
            <w:vMerge w:val="restart"/>
            <w:noWrap/>
            <w:vAlign w:val="center"/>
          </w:tcPr>
          <w:p w14:paraId="7F79ABA0">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1</w:t>
            </w:r>
          </w:p>
        </w:tc>
        <w:tc>
          <w:tcPr>
            <w:tcW w:w="1116" w:type="dxa"/>
            <w:vMerge w:val="restart"/>
            <w:noWrap/>
            <w:vAlign w:val="center"/>
          </w:tcPr>
          <w:p w14:paraId="5D21BD9A">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580BABEC">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大学语文及应用文写作</w:t>
            </w:r>
          </w:p>
        </w:tc>
        <w:tc>
          <w:tcPr>
            <w:tcW w:w="5910" w:type="dxa"/>
            <w:gridSpan w:val="2"/>
            <w:noWrap/>
            <w:vAlign w:val="center"/>
          </w:tcPr>
          <w:p w14:paraId="67E8C416">
            <w:pPr>
              <w:widowControl/>
              <w:spacing w:line="300" w:lineRule="exact"/>
              <w:jc w:val="center"/>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01哲学、06历史学</w:t>
            </w:r>
          </w:p>
        </w:tc>
        <w:tc>
          <w:tcPr>
            <w:tcW w:w="6900" w:type="dxa"/>
            <w:vMerge w:val="restart"/>
            <w:noWrap/>
            <w:vAlign w:val="center"/>
          </w:tcPr>
          <w:p w14:paraId="65C76A28">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5504文化服务类、5701教育类、5702语言类、5904文秘类</w:t>
            </w:r>
          </w:p>
        </w:tc>
      </w:tr>
      <w:tr w14:paraId="7618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62" w:type="dxa"/>
            <w:vMerge w:val="continue"/>
            <w:noWrap/>
            <w:vAlign w:val="center"/>
          </w:tcPr>
          <w:p w14:paraId="7E8CDDB0">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16BE9E36">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1055CD02">
            <w:pPr>
              <w:spacing w:line="300" w:lineRule="exact"/>
              <w:jc w:val="center"/>
              <w:rPr>
                <w:rFonts w:ascii="仿宋_GB2312" w:hAnsi="仿宋" w:eastAsia="仿宋_GB2312" w:cs="仿宋"/>
                <w:bCs/>
                <w:color w:val="000000"/>
                <w:sz w:val="24"/>
              </w:rPr>
            </w:pPr>
          </w:p>
        </w:tc>
        <w:tc>
          <w:tcPr>
            <w:tcW w:w="2089" w:type="dxa"/>
            <w:vMerge w:val="restart"/>
            <w:noWrap/>
            <w:vAlign w:val="center"/>
          </w:tcPr>
          <w:p w14:paraId="076889FF">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05文学</w:t>
            </w:r>
          </w:p>
          <w:p w14:paraId="0274DDE7">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36新闻传播大类（职业本科）</w:t>
            </w:r>
          </w:p>
          <w:p w14:paraId="24CDC7B9">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37教育与体育大类（职业本科）</w:t>
            </w:r>
          </w:p>
        </w:tc>
        <w:tc>
          <w:tcPr>
            <w:tcW w:w="3821" w:type="dxa"/>
            <w:noWrap/>
            <w:vAlign w:val="center"/>
          </w:tcPr>
          <w:p w14:paraId="415BDE67">
            <w:pPr>
              <w:widowControl/>
              <w:tabs>
                <w:tab w:val="right" w:pos="3634"/>
              </w:tabs>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0501中国语言文学类</w:t>
            </w:r>
          </w:p>
        </w:tc>
        <w:tc>
          <w:tcPr>
            <w:tcW w:w="6900" w:type="dxa"/>
            <w:vMerge w:val="continue"/>
            <w:noWrap/>
            <w:vAlign w:val="center"/>
          </w:tcPr>
          <w:p w14:paraId="56F25636">
            <w:pPr>
              <w:spacing w:line="300" w:lineRule="exact"/>
              <w:rPr>
                <w:rFonts w:ascii="仿宋_GB2312" w:hAnsi="仿宋" w:eastAsia="仿宋_GB2312" w:cs="仿宋"/>
                <w:bCs/>
                <w:color w:val="000000"/>
                <w:sz w:val="24"/>
              </w:rPr>
            </w:pPr>
          </w:p>
        </w:tc>
      </w:tr>
      <w:tr w14:paraId="270B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462" w:type="dxa"/>
            <w:vMerge w:val="continue"/>
            <w:noWrap/>
            <w:vAlign w:val="center"/>
          </w:tcPr>
          <w:p w14:paraId="75FCDFBF">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0D6F1E4C">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47FBA459">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3C81399C">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0990701B">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0502外国语言文学类、3702语言类（职业本科）</w:t>
            </w:r>
          </w:p>
        </w:tc>
        <w:tc>
          <w:tcPr>
            <w:tcW w:w="6900" w:type="dxa"/>
            <w:noWrap/>
            <w:vAlign w:val="center"/>
          </w:tcPr>
          <w:p w14:paraId="0ED73F21">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5701教育类、5702语言类</w:t>
            </w:r>
          </w:p>
        </w:tc>
      </w:tr>
      <w:tr w14:paraId="4785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462" w:type="dxa"/>
            <w:vMerge w:val="continue"/>
            <w:noWrap/>
            <w:vAlign w:val="center"/>
          </w:tcPr>
          <w:p w14:paraId="4722E881">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06673732">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28BF50D1">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4FCB99F1">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5ACD35DA">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0503新闻传播学类、36新闻传播大类（职业本科）</w:t>
            </w:r>
          </w:p>
        </w:tc>
        <w:tc>
          <w:tcPr>
            <w:tcW w:w="6900" w:type="dxa"/>
            <w:noWrap/>
            <w:vAlign w:val="center"/>
          </w:tcPr>
          <w:p w14:paraId="44B8EA87">
            <w:pPr>
              <w:spacing w:line="300" w:lineRule="exact"/>
              <w:rPr>
                <w:rFonts w:ascii="仿宋_GB2312" w:hAnsi="Calibri" w:eastAsia="仿宋_GB2312" w:cs="宋体"/>
                <w:bCs/>
                <w:color w:val="000000"/>
                <w:sz w:val="24"/>
              </w:rPr>
            </w:pPr>
            <w:r>
              <w:rPr>
                <w:rFonts w:hint="eastAsia" w:ascii="仿宋_GB2312" w:hAnsi="仿宋" w:eastAsia="仿宋_GB2312" w:cs="仿宋"/>
                <w:bCs/>
                <w:color w:val="000000"/>
                <w:sz w:val="24"/>
              </w:rPr>
              <w:t>56新闻传播大类、5102计算机类、550103数字媒体艺术设计、550118摄影与摄像艺术、530704网络营销与直播电商</w:t>
            </w:r>
          </w:p>
        </w:tc>
      </w:tr>
      <w:tr w14:paraId="0503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5" w:hRule="atLeast"/>
          <w:jc w:val="center"/>
        </w:trPr>
        <w:tc>
          <w:tcPr>
            <w:tcW w:w="462" w:type="dxa"/>
            <w:noWrap/>
            <w:vAlign w:val="center"/>
          </w:tcPr>
          <w:p w14:paraId="48CB030A">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2</w:t>
            </w:r>
          </w:p>
        </w:tc>
        <w:tc>
          <w:tcPr>
            <w:tcW w:w="1116" w:type="dxa"/>
            <w:noWrap/>
            <w:vAlign w:val="center"/>
          </w:tcPr>
          <w:p w14:paraId="0D9AB1F2">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noWrap/>
            <w:vAlign w:val="center"/>
          </w:tcPr>
          <w:p w14:paraId="7317597D">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经济学基础与应用</w:t>
            </w:r>
          </w:p>
        </w:tc>
        <w:tc>
          <w:tcPr>
            <w:tcW w:w="5910" w:type="dxa"/>
            <w:gridSpan w:val="2"/>
            <w:noWrap/>
            <w:vAlign w:val="center"/>
          </w:tcPr>
          <w:p w14:paraId="2A047DEA">
            <w:pPr>
              <w:widowControl/>
              <w:spacing w:line="300" w:lineRule="exact"/>
              <w:textAlignment w:val="center"/>
              <w:rPr>
                <w:rFonts w:ascii="仿宋_GB2312" w:hAnsi="仿宋" w:eastAsia="仿宋_GB2312" w:cs="仿宋"/>
                <w:bCs/>
                <w:color w:val="000000"/>
                <w:sz w:val="24"/>
              </w:rPr>
            </w:pPr>
            <w:r>
              <w:rPr>
                <w:rFonts w:hint="eastAsia" w:ascii="仿宋_GB2312" w:hAnsi="仿宋" w:eastAsia="仿宋_GB2312" w:cs="仿宋"/>
                <w:bCs/>
                <w:color w:val="000000"/>
                <w:kern w:val="0"/>
                <w:sz w:val="24"/>
              </w:rPr>
              <w:t>02经济学、33财经商贸大类（职业本科）</w:t>
            </w:r>
          </w:p>
        </w:tc>
        <w:tc>
          <w:tcPr>
            <w:tcW w:w="6900" w:type="dxa"/>
            <w:noWrap/>
            <w:vAlign w:val="center"/>
          </w:tcPr>
          <w:p w14:paraId="2A615A5F">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53财经商贸大类、5401旅游类、570201商务英语、570311体育运营与管理、570312电子竞技运动与管理、570313高尔夫球运动与管理、570314冰雪运动与管理、570315冰雪设施运维与管理</w:t>
            </w:r>
          </w:p>
        </w:tc>
      </w:tr>
      <w:tr w14:paraId="6265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62" w:type="dxa"/>
            <w:vMerge w:val="restart"/>
            <w:noWrap/>
            <w:vAlign w:val="center"/>
          </w:tcPr>
          <w:p w14:paraId="521BB5E9">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3</w:t>
            </w:r>
          </w:p>
        </w:tc>
        <w:tc>
          <w:tcPr>
            <w:tcW w:w="1116" w:type="dxa"/>
            <w:vMerge w:val="restart"/>
            <w:noWrap/>
            <w:vAlign w:val="center"/>
          </w:tcPr>
          <w:p w14:paraId="6CFCE0A8">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4FF80F04">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法律基础与法律实务</w:t>
            </w:r>
          </w:p>
        </w:tc>
        <w:tc>
          <w:tcPr>
            <w:tcW w:w="2089" w:type="dxa"/>
            <w:vMerge w:val="restart"/>
            <w:noWrap/>
            <w:vAlign w:val="center"/>
          </w:tcPr>
          <w:p w14:paraId="0E46E89E">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03法学</w:t>
            </w:r>
          </w:p>
          <w:p w14:paraId="2F41D6E7">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38公安与司法大类（职业本科）</w:t>
            </w:r>
          </w:p>
        </w:tc>
        <w:tc>
          <w:tcPr>
            <w:tcW w:w="3821" w:type="dxa"/>
            <w:noWrap/>
            <w:vAlign w:val="center"/>
          </w:tcPr>
          <w:p w14:paraId="3577B9EB">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0301法学类、0306公安学类、38公安与司法大类</w:t>
            </w:r>
            <w:r>
              <w:rPr>
                <w:rFonts w:hint="eastAsia" w:ascii="仿宋_GB2312" w:hAnsi="仿宋" w:eastAsia="仿宋_GB2312" w:cs="仿宋"/>
                <w:bCs/>
                <w:color w:val="000000"/>
                <w:sz w:val="24"/>
              </w:rPr>
              <w:t>（职业本科）</w:t>
            </w:r>
          </w:p>
        </w:tc>
        <w:tc>
          <w:tcPr>
            <w:tcW w:w="6900" w:type="dxa"/>
            <w:noWrap/>
            <w:vAlign w:val="center"/>
          </w:tcPr>
          <w:p w14:paraId="74DA0213">
            <w:pPr>
              <w:widowControl/>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58公安与司法大类、5901公共事业类、5902公共管理类</w:t>
            </w:r>
          </w:p>
        </w:tc>
      </w:tr>
      <w:tr w14:paraId="3D5C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462" w:type="dxa"/>
            <w:vMerge w:val="continue"/>
            <w:noWrap/>
            <w:vAlign w:val="center"/>
          </w:tcPr>
          <w:p w14:paraId="16EB949A">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74F1AE7">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4B84EF2D">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196409FE">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6B5EAB3D">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0302政治学类、0303社会学类、0304民族学类、0305马克思主义理论类</w:t>
            </w:r>
          </w:p>
        </w:tc>
        <w:tc>
          <w:tcPr>
            <w:tcW w:w="6900" w:type="dxa"/>
            <w:noWrap/>
            <w:vAlign w:val="center"/>
          </w:tcPr>
          <w:p w14:paraId="708E30B2">
            <w:pPr>
              <w:widowControl/>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59公共管理与服务大类、570111小学道德与法治教育</w:t>
            </w:r>
          </w:p>
        </w:tc>
      </w:tr>
      <w:tr w14:paraId="0A73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462" w:type="dxa"/>
            <w:vMerge w:val="restart"/>
            <w:noWrap/>
            <w:vAlign w:val="center"/>
          </w:tcPr>
          <w:p w14:paraId="30BE6C9A">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4</w:t>
            </w:r>
          </w:p>
        </w:tc>
        <w:tc>
          <w:tcPr>
            <w:tcW w:w="1116" w:type="dxa"/>
            <w:vMerge w:val="restart"/>
            <w:noWrap/>
            <w:vAlign w:val="center"/>
          </w:tcPr>
          <w:p w14:paraId="338403DF">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1696482D">
            <w:pPr>
              <w:spacing w:line="300" w:lineRule="exact"/>
              <w:jc w:val="center"/>
              <w:rPr>
                <w:rFonts w:hint="default" w:ascii="仿宋_GB2312" w:hAnsi="仿宋" w:eastAsia="仿宋_GB2312" w:cs="仿宋"/>
                <w:bCs/>
                <w:color w:val="000000"/>
                <w:sz w:val="24"/>
                <w:lang w:val="en-US" w:eastAsia="zh-CN"/>
              </w:rPr>
            </w:pPr>
            <w:r>
              <w:rPr>
                <w:rFonts w:hint="eastAsia" w:ascii="仿宋_GB2312" w:hAnsi="仿宋" w:eastAsia="仿宋_GB2312" w:cs="仿宋"/>
                <w:bCs/>
                <w:color w:val="000000"/>
                <w:sz w:val="24"/>
              </w:rPr>
              <w:t>教育学</w:t>
            </w:r>
            <w:r>
              <w:rPr>
                <w:rFonts w:hint="eastAsia" w:ascii="仿宋_GB2312" w:hAnsi="仿宋" w:eastAsia="仿宋_GB2312" w:cs="仿宋"/>
                <w:bCs/>
                <w:color w:val="000000"/>
                <w:sz w:val="24"/>
                <w:lang w:val="en-US" w:eastAsia="zh-CN"/>
              </w:rPr>
              <w:t>及教学设计</w:t>
            </w:r>
          </w:p>
        </w:tc>
        <w:tc>
          <w:tcPr>
            <w:tcW w:w="2089" w:type="dxa"/>
            <w:vMerge w:val="restart"/>
            <w:noWrap/>
            <w:vAlign w:val="center"/>
          </w:tcPr>
          <w:p w14:paraId="05D68A2F">
            <w:pPr>
              <w:widowControl/>
              <w:spacing w:line="300" w:lineRule="exact"/>
              <w:jc w:val="lef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04教育学</w:t>
            </w:r>
          </w:p>
          <w:p w14:paraId="02A7A5CA">
            <w:pPr>
              <w:widowControl/>
              <w:spacing w:line="300" w:lineRule="exact"/>
              <w:jc w:val="lef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37教育与体育大类（职业本科）</w:t>
            </w:r>
          </w:p>
        </w:tc>
        <w:tc>
          <w:tcPr>
            <w:tcW w:w="3821" w:type="dxa"/>
            <w:noWrap/>
            <w:vAlign w:val="center"/>
          </w:tcPr>
          <w:p w14:paraId="6C6FE0B4">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0401教育学类、3701教育类（职业本科）、3702语言类（职业本科）</w:t>
            </w:r>
          </w:p>
        </w:tc>
        <w:tc>
          <w:tcPr>
            <w:tcW w:w="6900" w:type="dxa"/>
            <w:noWrap/>
            <w:vAlign w:val="center"/>
          </w:tcPr>
          <w:p w14:paraId="4F9B2A2D">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5701教育类、5702语言类、520802婴幼儿托育服务与管理、590103青少年工作与管理</w:t>
            </w:r>
          </w:p>
        </w:tc>
      </w:tr>
      <w:tr w14:paraId="4D68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462" w:type="dxa"/>
            <w:vMerge w:val="continue"/>
            <w:noWrap/>
            <w:vAlign w:val="center"/>
          </w:tcPr>
          <w:p w14:paraId="29CCA222">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1D954F34">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06E386B0">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1553E571">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2B22C9EC">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0402体育学类、3703体育类（职业本科）</w:t>
            </w:r>
          </w:p>
        </w:tc>
        <w:tc>
          <w:tcPr>
            <w:tcW w:w="6900" w:type="dxa"/>
            <w:noWrap/>
            <w:vAlign w:val="center"/>
          </w:tcPr>
          <w:p w14:paraId="30577A5F">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5703体育类、570110体育教育</w:t>
            </w:r>
          </w:p>
        </w:tc>
      </w:tr>
      <w:tr w14:paraId="325A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462" w:type="dxa"/>
            <w:vMerge w:val="restart"/>
            <w:noWrap/>
            <w:vAlign w:val="center"/>
          </w:tcPr>
          <w:p w14:paraId="66F75D90">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5</w:t>
            </w:r>
          </w:p>
        </w:tc>
        <w:tc>
          <w:tcPr>
            <w:tcW w:w="1116" w:type="dxa"/>
            <w:vMerge w:val="restart"/>
            <w:noWrap/>
            <w:vAlign w:val="center"/>
          </w:tcPr>
          <w:p w14:paraId="04D6DE2C">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1B8CF2BE">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高等数学及其应用</w:t>
            </w:r>
          </w:p>
        </w:tc>
        <w:tc>
          <w:tcPr>
            <w:tcW w:w="2089" w:type="dxa"/>
            <w:vMerge w:val="restart"/>
            <w:noWrap/>
            <w:vAlign w:val="center"/>
          </w:tcPr>
          <w:p w14:paraId="0BE838D8">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07理学</w:t>
            </w:r>
          </w:p>
          <w:p w14:paraId="2DDD9C3D">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22资源环境与安全大类（职业本科）</w:t>
            </w:r>
          </w:p>
          <w:p w14:paraId="06FACCD4">
            <w:pPr>
              <w:spacing w:line="300" w:lineRule="exact"/>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27生物与化工大类（职业本科）</w:t>
            </w:r>
          </w:p>
        </w:tc>
        <w:tc>
          <w:tcPr>
            <w:tcW w:w="3821" w:type="dxa"/>
            <w:noWrap/>
            <w:vAlign w:val="center"/>
          </w:tcPr>
          <w:p w14:paraId="38D4C509">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0701数学类、0712统计学类</w:t>
            </w:r>
          </w:p>
        </w:tc>
        <w:tc>
          <w:tcPr>
            <w:tcW w:w="6900" w:type="dxa"/>
            <w:noWrap/>
            <w:vAlign w:val="center"/>
          </w:tcPr>
          <w:p w14:paraId="586933EF">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5304统计类、570105小学数学教育、570107小学科学教育、570115现代教育技术</w:t>
            </w:r>
          </w:p>
        </w:tc>
      </w:tr>
      <w:tr w14:paraId="4F35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3" w:hRule="atLeast"/>
          <w:jc w:val="center"/>
        </w:trPr>
        <w:tc>
          <w:tcPr>
            <w:tcW w:w="462" w:type="dxa"/>
            <w:vMerge w:val="continue"/>
            <w:noWrap/>
            <w:vAlign w:val="center"/>
          </w:tcPr>
          <w:p w14:paraId="1DACDB77">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1A495EFB">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186E6B89">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2D84A1DE">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16348904">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0703化学类、2702化工技术类</w:t>
            </w:r>
            <w:r>
              <w:rPr>
                <w:rFonts w:hint="eastAsia" w:ascii="仿宋_GB2312" w:hAnsi="仿宋" w:eastAsia="仿宋_GB2312" w:cs="仿宋"/>
                <w:bCs/>
                <w:color w:val="000000"/>
                <w:sz w:val="24"/>
              </w:rPr>
              <w:t>（职业本科）</w:t>
            </w:r>
          </w:p>
        </w:tc>
        <w:tc>
          <w:tcPr>
            <w:tcW w:w="6900" w:type="dxa"/>
            <w:noWrap/>
            <w:vAlign w:val="center"/>
          </w:tcPr>
          <w:p w14:paraId="469F3A34">
            <w:pPr>
              <w:widowControl/>
              <w:spacing w:line="300" w:lineRule="exact"/>
              <w:rPr>
                <w:rFonts w:ascii="仿宋_GB2312" w:hAnsi="Calibri" w:eastAsia="仿宋_GB2312" w:cs="宋体"/>
                <w:bCs/>
                <w:color w:val="000000"/>
                <w:sz w:val="24"/>
              </w:rPr>
            </w:pPr>
            <w:r>
              <w:rPr>
                <w:rFonts w:hint="eastAsia" w:ascii="仿宋_GB2312" w:hAnsi="仿宋" w:eastAsia="仿宋_GB2312" w:cs="仿宋"/>
                <w:bCs/>
                <w:color w:val="000000"/>
                <w:sz w:val="24"/>
              </w:rPr>
              <w:t>4702化工技术类、4901食品类、4902药品与医疗器械类、4208环境保护类、420106岩矿分析与鉴定、420107宝玉石鉴定与加工、420405油田化学应用技术、420406石油工程技术、420505煤炭清洁利用技术、420902化工安全技术、570107K小学科学教育、480101化妆品技术</w:t>
            </w:r>
          </w:p>
        </w:tc>
      </w:tr>
      <w:tr w14:paraId="7DFC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44" w:hRule="atLeast"/>
          <w:jc w:val="center"/>
        </w:trPr>
        <w:tc>
          <w:tcPr>
            <w:tcW w:w="462" w:type="dxa"/>
            <w:vMerge w:val="continue"/>
            <w:noWrap/>
            <w:vAlign w:val="center"/>
          </w:tcPr>
          <w:p w14:paraId="07B49BED">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1DA4CF1C">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5A7BED7A">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58080746">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2644942F">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sz w:val="24"/>
              </w:rPr>
              <w:t>0702物理学类、0704天文学类、0705地理科学类、0706大气科学类、0707海洋科学类、0708地球物理学类、0709地质学类、</w:t>
            </w:r>
            <w:r>
              <w:rPr>
                <w:rFonts w:hint="eastAsia" w:ascii="仿宋_GB2312" w:hAnsi="仿宋" w:eastAsia="仿宋_GB2312" w:cs="仿宋"/>
                <w:bCs/>
                <w:color w:val="000000"/>
                <w:kern w:val="0"/>
                <w:sz w:val="24"/>
              </w:rPr>
              <w:t>22资源环境与安全大类（职业本科）</w:t>
            </w:r>
          </w:p>
        </w:tc>
        <w:tc>
          <w:tcPr>
            <w:tcW w:w="6900" w:type="dxa"/>
            <w:noWrap/>
            <w:vAlign w:val="center"/>
          </w:tcPr>
          <w:p w14:paraId="063DA5F1">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42资源环境与安全大类、570105小学数学教育、570107小学科学教育、570115现代教育技术</w:t>
            </w:r>
          </w:p>
        </w:tc>
      </w:tr>
      <w:tr w14:paraId="353C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2" w:type="dxa"/>
            <w:vMerge w:val="continue"/>
            <w:noWrap/>
            <w:vAlign w:val="center"/>
          </w:tcPr>
          <w:p w14:paraId="4BB10B10">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09F0FDB">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3931D25B">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7772D22D">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76C5ED06">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0710生物科学类、2701生物技术类</w:t>
            </w:r>
            <w:r>
              <w:rPr>
                <w:rFonts w:hint="eastAsia" w:ascii="仿宋_GB2312" w:hAnsi="仿宋" w:eastAsia="仿宋_GB2312" w:cs="仿宋"/>
                <w:bCs/>
                <w:color w:val="000000"/>
                <w:sz w:val="24"/>
              </w:rPr>
              <w:t>（职业本科）</w:t>
            </w:r>
          </w:p>
        </w:tc>
        <w:tc>
          <w:tcPr>
            <w:tcW w:w="6900" w:type="dxa"/>
            <w:noWrap/>
            <w:vAlign w:val="center"/>
          </w:tcPr>
          <w:p w14:paraId="018F8A86">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4701生物技术类、4208环境保护类</w:t>
            </w:r>
          </w:p>
        </w:tc>
      </w:tr>
      <w:tr w14:paraId="269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7" w:hRule="atLeast"/>
          <w:jc w:val="center"/>
        </w:trPr>
        <w:tc>
          <w:tcPr>
            <w:tcW w:w="462" w:type="dxa"/>
            <w:vMerge w:val="continue"/>
            <w:noWrap/>
            <w:vAlign w:val="center"/>
          </w:tcPr>
          <w:p w14:paraId="6657DAD3">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10F119E">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51FBE6FB">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35A01131">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4B3CCCD2">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0711心理学类</w:t>
            </w:r>
          </w:p>
        </w:tc>
        <w:tc>
          <w:tcPr>
            <w:tcW w:w="6900" w:type="dxa"/>
            <w:noWrap/>
            <w:vAlign w:val="center"/>
          </w:tcPr>
          <w:p w14:paraId="0E0EA80D">
            <w:pPr>
              <w:widowControl/>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5806司法技术类、520801健康管理、520802婴幼儿托育服务与管理、520803老年保健与管理、520804心理咨询、570114K特殊教育、570116K心理健康教育、580505社区矫正</w:t>
            </w:r>
          </w:p>
        </w:tc>
      </w:tr>
      <w:tr w14:paraId="06CF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462" w:type="dxa"/>
            <w:vMerge w:val="restart"/>
            <w:noWrap/>
            <w:vAlign w:val="center"/>
          </w:tcPr>
          <w:p w14:paraId="6DF3A05F">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5</w:t>
            </w:r>
          </w:p>
        </w:tc>
        <w:tc>
          <w:tcPr>
            <w:tcW w:w="1116" w:type="dxa"/>
            <w:vMerge w:val="restart"/>
            <w:noWrap/>
            <w:vAlign w:val="center"/>
          </w:tcPr>
          <w:p w14:paraId="566BA0E4">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08FC9AEC">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高等数学及其应用</w:t>
            </w:r>
          </w:p>
        </w:tc>
        <w:tc>
          <w:tcPr>
            <w:tcW w:w="2089" w:type="dxa"/>
            <w:vMerge w:val="restart"/>
            <w:noWrap/>
            <w:vAlign w:val="center"/>
          </w:tcPr>
          <w:p w14:paraId="31CB6180">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08工学</w:t>
            </w:r>
          </w:p>
          <w:p w14:paraId="468DD0E2">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23</w:t>
            </w:r>
            <w:r>
              <w:rPr>
                <w:rFonts w:hint="eastAsia" w:ascii="仿宋_GB2312" w:hAnsi="仿宋" w:eastAsia="仿宋_GB2312" w:cs="仿宋"/>
                <w:bCs/>
                <w:color w:val="000000"/>
                <w:sz w:val="24"/>
              </w:rPr>
              <w:t>能源动力与材料大类</w:t>
            </w:r>
            <w:r>
              <w:rPr>
                <w:rFonts w:hint="eastAsia" w:ascii="仿宋_GB2312" w:hAnsi="仿宋" w:eastAsia="仿宋_GB2312" w:cs="仿宋"/>
                <w:bCs/>
                <w:color w:val="000000"/>
                <w:kern w:val="0"/>
                <w:sz w:val="24"/>
              </w:rPr>
              <w:t>（职业本科）</w:t>
            </w:r>
          </w:p>
          <w:p w14:paraId="467F477C">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25水利大类（职业本科）</w:t>
            </w:r>
          </w:p>
          <w:p w14:paraId="1B9619E1">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26装备制造大类（职业本科）</w:t>
            </w:r>
          </w:p>
          <w:p w14:paraId="79496120">
            <w:pPr>
              <w:spacing w:line="300" w:lineRule="exact"/>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31电子与信息大类（职业本科）</w:t>
            </w:r>
          </w:p>
        </w:tc>
        <w:tc>
          <w:tcPr>
            <w:tcW w:w="3821" w:type="dxa"/>
            <w:noWrap/>
            <w:vAlign w:val="center"/>
          </w:tcPr>
          <w:p w14:paraId="2B12B0FD">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0802机械类、0803仪器类、26装备制造大类（职业本科）</w:t>
            </w:r>
          </w:p>
        </w:tc>
        <w:tc>
          <w:tcPr>
            <w:tcW w:w="6900" w:type="dxa"/>
            <w:noWrap/>
            <w:vAlign w:val="center"/>
          </w:tcPr>
          <w:p w14:paraId="6C0314E9">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46装备制造大类、50交通运输大类、51电子与信息大类、4205煤炭类、4206金属与非金属矿类、4303新能源发电工程类、4801轻化工类、4802包装类、4803印刷类</w:t>
            </w:r>
          </w:p>
        </w:tc>
      </w:tr>
      <w:tr w14:paraId="66C4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1" w:hRule="atLeast"/>
          <w:jc w:val="center"/>
        </w:trPr>
        <w:tc>
          <w:tcPr>
            <w:tcW w:w="462" w:type="dxa"/>
            <w:vMerge w:val="continue"/>
            <w:noWrap/>
            <w:vAlign w:val="center"/>
          </w:tcPr>
          <w:p w14:paraId="57CF6C8E">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18F83EA">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4A0572B2">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345FA119">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5547CC21">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0801力学类、0804材料类、0805能源动力类、23</w:t>
            </w:r>
            <w:r>
              <w:rPr>
                <w:rFonts w:hint="eastAsia" w:ascii="仿宋_GB2312" w:hAnsi="仿宋" w:eastAsia="仿宋_GB2312" w:cs="仿宋"/>
                <w:bCs/>
                <w:color w:val="000000"/>
                <w:sz w:val="24"/>
              </w:rPr>
              <w:t>能源动力与材料大类</w:t>
            </w:r>
            <w:r>
              <w:rPr>
                <w:rFonts w:hint="eastAsia" w:ascii="仿宋_GB2312" w:hAnsi="仿宋" w:eastAsia="仿宋_GB2312" w:cs="仿宋"/>
                <w:bCs/>
                <w:color w:val="000000"/>
                <w:kern w:val="0"/>
                <w:sz w:val="24"/>
              </w:rPr>
              <w:t>（职业本科）</w:t>
            </w:r>
          </w:p>
        </w:tc>
        <w:tc>
          <w:tcPr>
            <w:tcW w:w="6900" w:type="dxa"/>
            <w:noWrap/>
            <w:vAlign w:val="center"/>
          </w:tcPr>
          <w:p w14:paraId="0554AC12">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43能源动力与材料大类、4602机电设备类、4603自动化类、4604轨道装备类、4605船舶与海洋工程装备类、</w:t>
            </w:r>
            <w:r>
              <w:rPr>
                <w:rFonts w:hint="eastAsia" w:ascii="仿宋_GB2312" w:hAnsi="仿宋_GB2312" w:eastAsia="仿宋_GB2312" w:cs="仿宋_GB2312"/>
                <w:bCs/>
                <w:color w:val="000000"/>
                <w:sz w:val="24"/>
              </w:rPr>
              <w:t>4205煤炭类、4206金属与非金属矿类</w:t>
            </w:r>
            <w:r>
              <w:rPr>
                <w:rFonts w:hint="eastAsia" w:ascii="仿宋_GB2312" w:hAnsi="仿宋_GB2312" w:eastAsia="仿宋_GB2312" w:cs="仿宋_GB2312"/>
                <w:bCs/>
                <w:color w:val="000000"/>
                <w:kern w:val="0"/>
                <w:sz w:val="24"/>
              </w:rPr>
              <w:t>、4801轻化工类</w:t>
            </w:r>
          </w:p>
        </w:tc>
      </w:tr>
      <w:tr w14:paraId="2ACF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1" w:hRule="atLeast"/>
          <w:jc w:val="center"/>
        </w:trPr>
        <w:tc>
          <w:tcPr>
            <w:tcW w:w="462" w:type="dxa"/>
            <w:vMerge w:val="continue"/>
            <w:noWrap/>
            <w:vAlign w:val="center"/>
          </w:tcPr>
          <w:p w14:paraId="3F927D22">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1DAD84B">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7C63846A">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0B9D7CFF">
            <w:pPr>
              <w:spacing w:line="300" w:lineRule="exact"/>
              <w:textAlignment w:val="center"/>
              <w:rPr>
                <w:rFonts w:ascii="仿宋_GB2312" w:hAnsi="仿宋" w:eastAsia="仿宋_GB2312" w:cs="仿宋"/>
                <w:bCs/>
                <w:color w:val="000000"/>
                <w:kern w:val="0"/>
                <w:sz w:val="24"/>
              </w:rPr>
            </w:pPr>
          </w:p>
        </w:tc>
        <w:tc>
          <w:tcPr>
            <w:tcW w:w="3821" w:type="dxa"/>
            <w:noWrap/>
            <w:vAlign w:val="center"/>
          </w:tcPr>
          <w:p w14:paraId="535597F3">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0806电气类、2503水利水电设备类（职业本科）、2602机电</w:t>
            </w:r>
            <w:r>
              <w:rPr>
                <w:rFonts w:hint="eastAsia" w:ascii="仿宋_GB2312" w:hAnsi="Calibri" w:eastAsia="仿宋_GB2312" w:cs="宋体"/>
                <w:bCs/>
                <w:color w:val="000000"/>
                <w:kern w:val="0"/>
                <w:sz w:val="24"/>
              </w:rPr>
              <w:t>设备类</w:t>
            </w:r>
            <w:r>
              <w:rPr>
                <w:rFonts w:hint="eastAsia" w:ascii="仿宋_GB2312" w:hAnsi="仿宋" w:eastAsia="仿宋_GB2312" w:cs="仿宋"/>
                <w:bCs/>
                <w:color w:val="000000"/>
                <w:kern w:val="0"/>
                <w:sz w:val="24"/>
              </w:rPr>
              <w:t>（职业本科）、2605船舶与海洋工程装备类（职业本科）</w:t>
            </w:r>
          </w:p>
        </w:tc>
        <w:tc>
          <w:tcPr>
            <w:tcW w:w="6900" w:type="dxa"/>
            <w:noWrap/>
            <w:vAlign w:val="center"/>
          </w:tcPr>
          <w:p w14:paraId="00AA9E4C">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42资源环境与安全大类、46装备制造大类、50交通运输大类、4301电力技术类</w:t>
            </w:r>
            <w:r>
              <w:rPr>
                <w:rFonts w:hint="eastAsia" w:ascii="仿宋_GB2312" w:hAnsi="Calibri" w:eastAsia="仿宋_GB2312" w:cs="宋体"/>
                <w:bCs/>
                <w:color w:val="000000"/>
                <w:kern w:val="0"/>
                <w:sz w:val="24"/>
              </w:rPr>
              <w:t>、4404建筑设备类</w:t>
            </w:r>
            <w:r>
              <w:rPr>
                <w:rFonts w:hint="eastAsia" w:ascii="仿宋_GB2312" w:hAnsi="仿宋" w:eastAsia="仿宋_GB2312" w:cs="仿宋"/>
                <w:bCs/>
                <w:color w:val="000000"/>
                <w:sz w:val="24"/>
              </w:rPr>
              <w:t>、</w:t>
            </w:r>
            <w:r>
              <w:rPr>
                <w:rFonts w:hint="eastAsia" w:ascii="仿宋_GB2312" w:hAnsi="Calibri" w:eastAsia="仿宋_GB2312" w:cs="宋体"/>
                <w:bCs/>
                <w:color w:val="000000"/>
                <w:kern w:val="0"/>
                <w:sz w:val="24"/>
              </w:rPr>
              <w:t>4503水利水电设备类、490213医疗器械维护与管理、4302热能与发电工程类、4303新能源发电工程类</w:t>
            </w:r>
          </w:p>
        </w:tc>
      </w:tr>
      <w:tr w14:paraId="57BF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462" w:type="dxa"/>
            <w:vMerge w:val="continue"/>
            <w:noWrap/>
            <w:vAlign w:val="center"/>
          </w:tcPr>
          <w:p w14:paraId="15491392">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50F5A72">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659E3DB4">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08572DE8">
            <w:pPr>
              <w:spacing w:line="300" w:lineRule="exact"/>
              <w:textAlignment w:val="center"/>
              <w:rPr>
                <w:rFonts w:ascii="仿宋_GB2312" w:hAnsi="仿宋" w:eastAsia="仿宋_GB2312" w:cs="仿宋"/>
                <w:bCs/>
                <w:color w:val="000000"/>
                <w:kern w:val="0"/>
                <w:sz w:val="24"/>
              </w:rPr>
            </w:pPr>
          </w:p>
        </w:tc>
        <w:tc>
          <w:tcPr>
            <w:tcW w:w="3821" w:type="dxa"/>
            <w:noWrap/>
            <w:vAlign w:val="center"/>
          </w:tcPr>
          <w:p w14:paraId="2C124764">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0808自动化类、2603自动</w:t>
            </w:r>
            <w:r>
              <w:rPr>
                <w:rFonts w:hint="eastAsia" w:ascii="仿宋_GB2312" w:hAnsi="仿宋" w:eastAsia="仿宋_GB2312" w:cs="仿宋"/>
                <w:bCs/>
                <w:color w:val="000000"/>
                <w:sz w:val="24"/>
              </w:rPr>
              <w:t>化类</w:t>
            </w:r>
            <w:r>
              <w:rPr>
                <w:rFonts w:hint="eastAsia" w:ascii="仿宋_GB2312" w:hAnsi="仿宋" w:eastAsia="仿宋_GB2312" w:cs="仿宋"/>
                <w:bCs/>
                <w:color w:val="000000"/>
                <w:kern w:val="0"/>
                <w:sz w:val="24"/>
              </w:rPr>
              <w:t>（职业本科）</w:t>
            </w:r>
          </w:p>
        </w:tc>
        <w:tc>
          <w:tcPr>
            <w:tcW w:w="6900" w:type="dxa"/>
            <w:noWrap/>
            <w:vAlign w:val="center"/>
          </w:tcPr>
          <w:p w14:paraId="69315667">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kern w:val="0"/>
                <w:sz w:val="24"/>
              </w:rPr>
              <w:t>51电子与信息大类、</w:t>
            </w:r>
            <w:r>
              <w:rPr>
                <w:rFonts w:hint="eastAsia" w:ascii="仿宋_GB2312" w:hAnsi="仿宋" w:eastAsia="仿宋_GB2312" w:cs="仿宋"/>
                <w:bCs/>
                <w:color w:val="000000"/>
                <w:sz w:val="24"/>
              </w:rPr>
              <w:t>4301电力技术类、</w:t>
            </w:r>
            <w:r>
              <w:rPr>
                <w:rFonts w:hint="eastAsia" w:ascii="仿宋_GB2312" w:hAnsi="Calibri" w:eastAsia="仿宋_GB2312" w:cs="宋体"/>
                <w:bCs/>
                <w:color w:val="000000"/>
                <w:kern w:val="0"/>
                <w:sz w:val="24"/>
              </w:rPr>
              <w:t>4404建筑设备类、4503水利水电设备类、4602机电设备类、</w:t>
            </w:r>
            <w:r>
              <w:rPr>
                <w:rFonts w:hint="eastAsia" w:ascii="仿宋_GB2312" w:hAnsi="仿宋" w:eastAsia="仿宋_GB2312" w:cs="仿宋"/>
                <w:bCs/>
                <w:color w:val="000000"/>
                <w:sz w:val="24"/>
              </w:rPr>
              <w:t>4603自动化类、</w:t>
            </w:r>
            <w:r>
              <w:rPr>
                <w:rFonts w:hint="eastAsia" w:ascii="仿宋_GB2312" w:hAnsi="仿宋_GB2312" w:eastAsia="仿宋_GB2312" w:cs="仿宋_GB2312"/>
                <w:bCs/>
                <w:color w:val="000000"/>
                <w:spacing w:val="-5"/>
                <w:sz w:val="24"/>
              </w:rPr>
              <w:t>4303新能源发电工程类</w:t>
            </w:r>
          </w:p>
        </w:tc>
      </w:tr>
      <w:tr w14:paraId="4CD8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462" w:type="dxa"/>
            <w:vMerge w:val="continue"/>
            <w:noWrap/>
            <w:vAlign w:val="center"/>
          </w:tcPr>
          <w:p w14:paraId="403A13E7">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0770EE8C">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16D8158A">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7347F30B">
            <w:pPr>
              <w:spacing w:line="300" w:lineRule="exact"/>
              <w:textAlignment w:val="center"/>
              <w:rPr>
                <w:rFonts w:ascii="仿宋_GB2312" w:hAnsi="仿宋" w:eastAsia="仿宋_GB2312" w:cs="仿宋"/>
                <w:bCs/>
                <w:color w:val="000000"/>
                <w:kern w:val="0"/>
                <w:sz w:val="24"/>
              </w:rPr>
            </w:pPr>
          </w:p>
        </w:tc>
        <w:tc>
          <w:tcPr>
            <w:tcW w:w="3821" w:type="dxa"/>
            <w:noWrap/>
            <w:vAlign w:val="center"/>
          </w:tcPr>
          <w:p w14:paraId="4DD07815">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0807电子信息类、3101电子信息类（职业本科）、3103通信类（职业本科）</w:t>
            </w:r>
          </w:p>
        </w:tc>
        <w:tc>
          <w:tcPr>
            <w:tcW w:w="6900" w:type="dxa"/>
            <w:noWrap/>
            <w:vAlign w:val="center"/>
          </w:tcPr>
          <w:p w14:paraId="7399B885">
            <w:pPr>
              <w:widowControl/>
              <w:spacing w:line="300" w:lineRule="exact"/>
              <w:rPr>
                <w:rFonts w:ascii="仿宋_GB2312" w:hAnsi="仿宋" w:eastAsia="仿宋_GB2312" w:cs="仿宋"/>
                <w:bCs/>
                <w:color w:val="000000"/>
                <w:sz w:val="24"/>
              </w:rPr>
            </w:pPr>
            <w:r>
              <w:rPr>
                <w:rFonts w:hint="eastAsia" w:ascii="仿宋_GB2312" w:hAnsi="仿宋_GB2312" w:eastAsia="仿宋_GB2312" w:cs="仿宋_GB2312"/>
                <w:bCs/>
                <w:color w:val="000000"/>
                <w:sz w:val="24"/>
              </w:rPr>
              <w:t>42资源环境与安全大类、46装备制造大类、</w:t>
            </w:r>
            <w:r>
              <w:rPr>
                <w:rFonts w:hint="eastAsia" w:ascii="仿宋_GB2312" w:hAnsi="仿宋_GB2312" w:eastAsia="仿宋_GB2312" w:cs="仿宋_GB2312"/>
                <w:bCs/>
                <w:color w:val="000000"/>
                <w:kern w:val="0"/>
                <w:sz w:val="24"/>
              </w:rPr>
              <w:t>4404建筑设备类、51</w:t>
            </w:r>
            <w:r>
              <w:rPr>
                <w:rFonts w:hint="eastAsia" w:ascii="仿宋_GB2312" w:hAnsi="仿宋_GB2312" w:eastAsia="仿宋_GB2312" w:cs="仿宋_GB2312"/>
                <w:bCs/>
                <w:color w:val="000000"/>
                <w:sz w:val="24"/>
              </w:rPr>
              <w:t>电子与信息大类、580604K司法信息安全、580602K司法信息技术</w:t>
            </w:r>
          </w:p>
        </w:tc>
      </w:tr>
      <w:tr w14:paraId="183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462" w:type="dxa"/>
            <w:vMerge w:val="continue"/>
            <w:noWrap/>
            <w:vAlign w:val="center"/>
          </w:tcPr>
          <w:p w14:paraId="0339BA07">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47917297">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2197053B">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31CD1656">
            <w:pPr>
              <w:spacing w:line="300" w:lineRule="exact"/>
              <w:textAlignment w:val="center"/>
              <w:rPr>
                <w:rFonts w:ascii="仿宋_GB2312" w:hAnsi="仿宋" w:eastAsia="仿宋_GB2312" w:cs="仿宋"/>
                <w:bCs/>
                <w:color w:val="000000"/>
                <w:kern w:val="0"/>
                <w:sz w:val="24"/>
              </w:rPr>
            </w:pPr>
          </w:p>
        </w:tc>
        <w:tc>
          <w:tcPr>
            <w:tcW w:w="3821" w:type="dxa"/>
            <w:noWrap/>
            <w:vAlign w:val="center"/>
          </w:tcPr>
          <w:p w14:paraId="10F1EB41">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0809计算机类、3102计算机类（职业本科）</w:t>
            </w:r>
          </w:p>
        </w:tc>
        <w:tc>
          <w:tcPr>
            <w:tcW w:w="6900" w:type="dxa"/>
            <w:noWrap/>
            <w:vAlign w:val="center"/>
          </w:tcPr>
          <w:p w14:paraId="0323ADD5">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42资源环境与安全大类</w:t>
            </w:r>
            <w:r>
              <w:rPr>
                <w:rFonts w:hint="eastAsia" w:ascii="仿宋_GB2312" w:hAnsi="仿宋_GB2312" w:eastAsia="仿宋_GB2312" w:cs="仿宋_GB2312"/>
                <w:bCs/>
                <w:color w:val="000000"/>
                <w:sz w:val="24"/>
              </w:rPr>
              <w:t>、51电子与信息大类、</w:t>
            </w:r>
            <w:r>
              <w:rPr>
                <w:rFonts w:hint="eastAsia" w:ascii="仿宋_GB2312" w:hAnsi="仿宋" w:eastAsia="仿宋_GB2312" w:cs="仿宋"/>
                <w:bCs/>
                <w:color w:val="000000"/>
                <w:sz w:val="24"/>
              </w:rPr>
              <w:t>5002道路运输类、</w:t>
            </w:r>
            <w:r>
              <w:rPr>
                <w:rFonts w:hint="eastAsia" w:ascii="仿宋_GB2312" w:hAnsi="仿宋_GB2312" w:eastAsia="仿宋_GB2312" w:cs="仿宋_GB2312"/>
                <w:bCs/>
                <w:color w:val="000000"/>
                <w:sz w:val="24"/>
              </w:rPr>
              <w:t>580604K司法信息安全、580602K司法信息技术</w:t>
            </w:r>
          </w:p>
        </w:tc>
      </w:tr>
      <w:tr w14:paraId="2F11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54" w:hRule="atLeast"/>
          <w:jc w:val="center"/>
        </w:trPr>
        <w:tc>
          <w:tcPr>
            <w:tcW w:w="462" w:type="dxa"/>
            <w:vMerge w:val="restart"/>
            <w:noWrap/>
            <w:vAlign w:val="center"/>
          </w:tcPr>
          <w:p w14:paraId="09B73A29">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5</w:t>
            </w:r>
          </w:p>
        </w:tc>
        <w:tc>
          <w:tcPr>
            <w:tcW w:w="1116" w:type="dxa"/>
            <w:vMerge w:val="restart"/>
            <w:noWrap/>
            <w:vAlign w:val="center"/>
          </w:tcPr>
          <w:p w14:paraId="1B6F1BF3">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45D5BAB3">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高等数学及其应用</w:t>
            </w:r>
          </w:p>
        </w:tc>
        <w:tc>
          <w:tcPr>
            <w:tcW w:w="2089" w:type="dxa"/>
            <w:vMerge w:val="restart"/>
            <w:noWrap/>
            <w:vAlign w:val="center"/>
          </w:tcPr>
          <w:p w14:paraId="4B029FD4">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08工学</w:t>
            </w:r>
          </w:p>
          <w:p w14:paraId="31BD5806">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sz w:val="24"/>
              </w:rPr>
              <w:t>21农林牧渔大类</w:t>
            </w:r>
            <w:r>
              <w:rPr>
                <w:rFonts w:hint="eastAsia" w:ascii="仿宋_GB2312" w:hAnsi="仿宋" w:eastAsia="仿宋_GB2312" w:cs="仿宋"/>
                <w:bCs/>
                <w:color w:val="000000"/>
                <w:kern w:val="0"/>
                <w:sz w:val="24"/>
              </w:rPr>
              <w:t>（职业本科）</w:t>
            </w:r>
          </w:p>
          <w:p w14:paraId="542304C6">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22资源环境与安全大类（职业本科）</w:t>
            </w:r>
          </w:p>
          <w:p w14:paraId="47100672">
            <w:pPr>
              <w:spacing w:line="300" w:lineRule="exact"/>
              <w:textAlignment w:val="center"/>
              <w:rPr>
                <w:rFonts w:ascii="仿宋_GB2312" w:hAnsi="仿宋" w:eastAsia="仿宋_GB2312" w:cs="仿宋"/>
                <w:bCs/>
                <w:color w:val="000000"/>
                <w:sz w:val="24"/>
              </w:rPr>
            </w:pPr>
            <w:r>
              <w:rPr>
                <w:rFonts w:hint="eastAsia" w:ascii="仿宋_GB2312" w:hAnsi="仿宋" w:eastAsia="仿宋_GB2312" w:cs="仿宋"/>
                <w:bCs/>
                <w:color w:val="000000"/>
                <w:sz w:val="24"/>
              </w:rPr>
              <w:t>24土木建筑大类</w:t>
            </w:r>
            <w:r>
              <w:rPr>
                <w:rFonts w:hint="eastAsia" w:ascii="仿宋_GB2312" w:hAnsi="仿宋" w:eastAsia="仿宋_GB2312" w:cs="仿宋"/>
                <w:bCs/>
                <w:color w:val="000000"/>
                <w:kern w:val="0"/>
                <w:sz w:val="24"/>
              </w:rPr>
              <w:t>（职业本科）</w:t>
            </w:r>
          </w:p>
          <w:p w14:paraId="7D2497EC">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w:t>
            </w:r>
            <w:r>
              <w:rPr>
                <w:rFonts w:hint="eastAsia" w:ascii="仿宋_GB2312" w:hAnsi="仿宋" w:eastAsia="仿宋_GB2312" w:cs="仿宋"/>
                <w:bCs/>
                <w:color w:val="000000"/>
                <w:sz w:val="24"/>
              </w:rPr>
              <w:t>5水利</w:t>
            </w:r>
            <w:r>
              <w:rPr>
                <w:rFonts w:hint="eastAsia" w:ascii="仿宋_GB2312" w:hAnsi="仿宋" w:eastAsia="仿宋_GB2312" w:cs="仿宋"/>
                <w:bCs/>
                <w:color w:val="000000"/>
                <w:kern w:val="0"/>
                <w:sz w:val="24"/>
              </w:rPr>
              <w:t>大类（职业本科）</w:t>
            </w:r>
          </w:p>
          <w:p w14:paraId="284F132B">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27生物与化工大类（职业本科）</w:t>
            </w:r>
          </w:p>
          <w:p w14:paraId="427E1BC5">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28轻工纺织大类（职业本科）</w:t>
            </w:r>
          </w:p>
          <w:p w14:paraId="485BACA9">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29食品药品与粮食大类（职业本科）</w:t>
            </w:r>
          </w:p>
          <w:p w14:paraId="33163555">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30</w:t>
            </w:r>
            <w:r>
              <w:rPr>
                <w:rFonts w:hint="eastAsia" w:ascii="仿宋_GB2312" w:hAnsi="仿宋" w:eastAsia="仿宋_GB2312" w:cs="仿宋"/>
                <w:bCs/>
                <w:color w:val="000000"/>
                <w:sz w:val="24"/>
              </w:rPr>
              <w:t>交通运</w:t>
            </w:r>
            <w:r>
              <w:rPr>
                <w:rFonts w:hint="eastAsia" w:ascii="仿宋_GB2312" w:hAnsi="仿宋" w:eastAsia="仿宋_GB2312" w:cs="仿宋"/>
                <w:bCs/>
                <w:color w:val="000000"/>
                <w:kern w:val="0"/>
                <w:sz w:val="24"/>
              </w:rPr>
              <w:t>输大</w:t>
            </w:r>
            <w:r>
              <w:rPr>
                <w:rFonts w:hint="eastAsia" w:ascii="仿宋_GB2312" w:hAnsi="仿宋" w:eastAsia="仿宋_GB2312" w:cs="仿宋"/>
                <w:bCs/>
                <w:color w:val="000000"/>
                <w:sz w:val="24"/>
              </w:rPr>
              <w:t>类</w:t>
            </w:r>
            <w:r>
              <w:rPr>
                <w:rFonts w:hint="eastAsia" w:ascii="仿宋_GB2312" w:hAnsi="仿宋" w:eastAsia="仿宋_GB2312" w:cs="仿宋"/>
                <w:bCs/>
                <w:color w:val="000000"/>
                <w:kern w:val="0"/>
                <w:sz w:val="24"/>
              </w:rPr>
              <w:t>（职业本科）</w:t>
            </w:r>
          </w:p>
        </w:tc>
        <w:tc>
          <w:tcPr>
            <w:tcW w:w="3821" w:type="dxa"/>
            <w:noWrap/>
            <w:vAlign w:val="center"/>
          </w:tcPr>
          <w:p w14:paraId="7BC797F0">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0810土木类、0828建筑类、0811水利类、</w:t>
            </w:r>
            <w:r>
              <w:rPr>
                <w:rFonts w:hint="eastAsia" w:ascii="仿宋_GB2312" w:hAnsi="仿宋" w:eastAsia="仿宋_GB2312" w:cs="仿宋"/>
                <w:bCs/>
                <w:color w:val="000000"/>
                <w:sz w:val="24"/>
              </w:rPr>
              <w:t>24土木建筑大类</w:t>
            </w:r>
            <w:r>
              <w:rPr>
                <w:rFonts w:hint="eastAsia" w:ascii="仿宋_GB2312" w:hAnsi="仿宋" w:eastAsia="仿宋_GB2312" w:cs="仿宋"/>
                <w:bCs/>
                <w:color w:val="000000"/>
                <w:kern w:val="0"/>
                <w:sz w:val="24"/>
              </w:rPr>
              <w:t>（职业本科）、2</w:t>
            </w:r>
            <w:r>
              <w:rPr>
                <w:rFonts w:hint="eastAsia" w:ascii="仿宋_GB2312" w:hAnsi="仿宋" w:eastAsia="仿宋_GB2312" w:cs="仿宋"/>
                <w:bCs/>
                <w:color w:val="000000"/>
                <w:sz w:val="24"/>
              </w:rPr>
              <w:t>5水利</w:t>
            </w:r>
            <w:r>
              <w:rPr>
                <w:rFonts w:hint="eastAsia" w:ascii="仿宋_GB2312" w:hAnsi="仿宋" w:eastAsia="仿宋_GB2312" w:cs="仿宋"/>
                <w:bCs/>
                <w:color w:val="000000"/>
                <w:kern w:val="0"/>
                <w:sz w:val="24"/>
              </w:rPr>
              <w:t>大类（</w:t>
            </w:r>
            <w:r>
              <w:rPr>
                <w:rFonts w:hint="eastAsia" w:ascii="仿宋_GB2312" w:hAnsi="仿宋" w:eastAsia="仿宋_GB2312" w:cs="仿宋"/>
                <w:bCs/>
                <w:color w:val="000000"/>
                <w:sz w:val="24"/>
              </w:rPr>
              <w:t>职业本科）</w:t>
            </w:r>
          </w:p>
        </w:tc>
        <w:tc>
          <w:tcPr>
            <w:tcW w:w="6900" w:type="dxa"/>
            <w:noWrap/>
            <w:vAlign w:val="center"/>
          </w:tcPr>
          <w:p w14:paraId="4EB0299E">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44土木建筑大类、45水利大类、410202园林技术、500101铁道工程技术、500102高速铁路施工与维护、500103铁道桥梁隧道工程技术、500201道路与桥梁工程技术、500204道路工程检测技术专业、500206道路养护与管理、500302港口与航道工程技术、500501管道工程技术、500601城市轨道交通工程技术</w:t>
            </w:r>
          </w:p>
        </w:tc>
      </w:tr>
      <w:tr w14:paraId="387C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1" w:hRule="atLeast"/>
          <w:jc w:val="center"/>
        </w:trPr>
        <w:tc>
          <w:tcPr>
            <w:tcW w:w="462" w:type="dxa"/>
            <w:vMerge w:val="continue"/>
            <w:noWrap/>
            <w:vAlign w:val="center"/>
          </w:tcPr>
          <w:p w14:paraId="01A1F349">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9924016">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03FB5999">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044848A8">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7E2D4A9E">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0812测绘类、0814地质类、0815矿业类、0822核工程类、22资源环境与安全大类（职业本科）</w:t>
            </w:r>
          </w:p>
        </w:tc>
        <w:tc>
          <w:tcPr>
            <w:tcW w:w="6900" w:type="dxa"/>
            <w:noWrap/>
            <w:vAlign w:val="center"/>
          </w:tcPr>
          <w:p w14:paraId="1744DEA1">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42资源环境与安全大类、44土木建筑大类、460609无人机应用技术</w:t>
            </w:r>
          </w:p>
        </w:tc>
      </w:tr>
      <w:tr w14:paraId="2A77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2" w:hRule="atLeast"/>
          <w:jc w:val="center"/>
        </w:trPr>
        <w:tc>
          <w:tcPr>
            <w:tcW w:w="462" w:type="dxa"/>
            <w:vMerge w:val="continue"/>
            <w:noWrap/>
            <w:vAlign w:val="center"/>
          </w:tcPr>
          <w:p w14:paraId="5B7E4DD7">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26841265">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2E4EE6CE">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682BB74A">
            <w:pPr>
              <w:spacing w:line="300" w:lineRule="exact"/>
              <w:textAlignment w:val="center"/>
              <w:rPr>
                <w:rFonts w:ascii="仿宋_GB2312" w:hAnsi="仿宋" w:eastAsia="仿宋_GB2312" w:cs="仿宋"/>
                <w:bCs/>
                <w:color w:val="000000"/>
                <w:kern w:val="0"/>
                <w:sz w:val="24"/>
              </w:rPr>
            </w:pPr>
          </w:p>
        </w:tc>
        <w:tc>
          <w:tcPr>
            <w:tcW w:w="3821" w:type="dxa"/>
            <w:noWrap/>
            <w:vAlign w:val="center"/>
          </w:tcPr>
          <w:p w14:paraId="1F69E590">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0816纺织类、0817轻工类、0813化工与制药类、2702</w:t>
            </w:r>
            <w:r>
              <w:rPr>
                <w:rFonts w:hint="eastAsia" w:ascii="仿宋_GB2312" w:hAnsi="仿宋" w:eastAsia="仿宋_GB2312" w:cs="仿宋"/>
                <w:bCs/>
                <w:color w:val="000000"/>
                <w:sz w:val="24"/>
              </w:rPr>
              <w:t>化工技术类</w:t>
            </w:r>
            <w:r>
              <w:rPr>
                <w:rFonts w:hint="eastAsia" w:ascii="仿宋_GB2312" w:hAnsi="仿宋" w:eastAsia="仿宋_GB2312" w:cs="仿宋"/>
                <w:bCs/>
                <w:color w:val="000000"/>
                <w:kern w:val="0"/>
                <w:sz w:val="24"/>
              </w:rPr>
              <w:t>（职业本科）、28轻工纺织大类（职业本科）、2902药品与医疗器</w:t>
            </w:r>
            <w:r>
              <w:rPr>
                <w:rFonts w:hint="eastAsia" w:ascii="仿宋_GB2312" w:hAnsi="仿宋" w:eastAsia="仿宋_GB2312" w:cs="仿宋"/>
                <w:bCs/>
                <w:color w:val="000000"/>
                <w:sz w:val="24"/>
              </w:rPr>
              <w:t>械类</w:t>
            </w:r>
            <w:r>
              <w:rPr>
                <w:rFonts w:hint="eastAsia" w:ascii="仿宋_GB2312" w:hAnsi="仿宋" w:eastAsia="仿宋_GB2312" w:cs="仿宋"/>
                <w:bCs/>
                <w:color w:val="000000"/>
                <w:kern w:val="0"/>
                <w:sz w:val="24"/>
              </w:rPr>
              <w:t>（职业本科）</w:t>
            </w:r>
          </w:p>
        </w:tc>
        <w:tc>
          <w:tcPr>
            <w:tcW w:w="6900" w:type="dxa"/>
            <w:noWrap/>
            <w:vAlign w:val="center"/>
          </w:tcPr>
          <w:p w14:paraId="28B6D4F9">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47生物与化工大类、48轻工纺织大类、</w:t>
            </w:r>
            <w:r>
              <w:rPr>
                <w:rFonts w:hint="eastAsia" w:ascii="仿宋_GB2312" w:hAnsi="仿宋_GB2312" w:eastAsia="仿宋_GB2312" w:cs="仿宋_GB2312"/>
                <w:bCs/>
                <w:color w:val="000000"/>
                <w:sz w:val="24"/>
              </w:rPr>
              <w:t>4901食品类、4902药品与医疗器械类</w:t>
            </w:r>
          </w:p>
        </w:tc>
      </w:tr>
      <w:tr w14:paraId="4802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 w:hRule="atLeast"/>
          <w:jc w:val="center"/>
        </w:trPr>
        <w:tc>
          <w:tcPr>
            <w:tcW w:w="462" w:type="dxa"/>
            <w:vMerge w:val="continue"/>
            <w:noWrap/>
            <w:vAlign w:val="center"/>
          </w:tcPr>
          <w:p w14:paraId="533AC8D9">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0249DBF4">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38318DB6">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4771155F">
            <w:pPr>
              <w:spacing w:line="300" w:lineRule="exact"/>
              <w:textAlignment w:val="center"/>
              <w:rPr>
                <w:rFonts w:ascii="仿宋_GB2312" w:hAnsi="仿宋" w:eastAsia="仿宋_GB2312" w:cs="仿宋"/>
                <w:bCs/>
                <w:color w:val="000000"/>
                <w:kern w:val="0"/>
                <w:sz w:val="24"/>
              </w:rPr>
            </w:pPr>
          </w:p>
        </w:tc>
        <w:tc>
          <w:tcPr>
            <w:tcW w:w="3821" w:type="dxa"/>
            <w:noWrap/>
            <w:vAlign w:val="center"/>
          </w:tcPr>
          <w:p w14:paraId="56CCCAEB">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0818交通运输类、0819海洋工程类、0820航空航天类、30</w:t>
            </w:r>
            <w:r>
              <w:rPr>
                <w:rFonts w:hint="eastAsia" w:ascii="仿宋_GB2312" w:hAnsi="仿宋" w:eastAsia="仿宋_GB2312" w:cs="仿宋"/>
                <w:bCs/>
                <w:color w:val="000000"/>
                <w:sz w:val="24"/>
              </w:rPr>
              <w:t>交通运</w:t>
            </w:r>
            <w:r>
              <w:rPr>
                <w:rFonts w:hint="eastAsia" w:ascii="仿宋_GB2312" w:hAnsi="仿宋" w:eastAsia="仿宋_GB2312" w:cs="仿宋"/>
                <w:bCs/>
                <w:color w:val="000000"/>
                <w:kern w:val="0"/>
                <w:sz w:val="24"/>
              </w:rPr>
              <w:t>输大</w:t>
            </w:r>
            <w:r>
              <w:rPr>
                <w:rFonts w:hint="eastAsia" w:ascii="仿宋_GB2312" w:hAnsi="仿宋" w:eastAsia="仿宋_GB2312" w:cs="仿宋"/>
                <w:bCs/>
                <w:color w:val="000000"/>
                <w:sz w:val="24"/>
              </w:rPr>
              <w:t>类</w:t>
            </w:r>
            <w:r>
              <w:rPr>
                <w:rFonts w:hint="eastAsia" w:ascii="仿宋_GB2312" w:hAnsi="仿宋" w:eastAsia="仿宋_GB2312" w:cs="仿宋"/>
                <w:bCs/>
                <w:color w:val="000000"/>
                <w:kern w:val="0"/>
                <w:sz w:val="24"/>
              </w:rPr>
              <w:t>（职业本科</w:t>
            </w:r>
            <w:r>
              <w:rPr>
                <w:rFonts w:hint="eastAsia" w:ascii="仿宋_GB2312" w:hAnsi="仿宋" w:eastAsia="仿宋_GB2312" w:cs="仿宋"/>
                <w:bCs/>
                <w:color w:val="000000"/>
                <w:sz w:val="24"/>
              </w:rPr>
              <w:t>）</w:t>
            </w:r>
          </w:p>
        </w:tc>
        <w:tc>
          <w:tcPr>
            <w:tcW w:w="6900" w:type="dxa"/>
            <w:noWrap/>
            <w:vAlign w:val="center"/>
          </w:tcPr>
          <w:p w14:paraId="3E335609">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50交通运输大类、4602机电设备类、4603自动化类、</w:t>
            </w:r>
            <w:r>
              <w:rPr>
                <w:rFonts w:hint="eastAsia" w:ascii="仿宋_GB2312" w:hAnsi="仿宋_GB2312" w:eastAsia="仿宋_GB2312" w:cs="仿宋_GB2312"/>
                <w:bCs/>
                <w:color w:val="000000"/>
                <w:sz w:val="24"/>
              </w:rPr>
              <w:t>4604轨道装备类、4605船舶与海洋工程装备类、4606航空装备类、4607汽车制造类、440305地下与隧道工程技术</w:t>
            </w:r>
          </w:p>
        </w:tc>
      </w:tr>
      <w:tr w14:paraId="1BC0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62" w:type="dxa"/>
            <w:vMerge w:val="continue"/>
            <w:noWrap/>
            <w:vAlign w:val="center"/>
          </w:tcPr>
          <w:p w14:paraId="074147DC">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6C363C92">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692202AB">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03485277">
            <w:pPr>
              <w:spacing w:line="300" w:lineRule="exact"/>
              <w:textAlignment w:val="center"/>
              <w:rPr>
                <w:rFonts w:ascii="仿宋_GB2312" w:hAnsi="仿宋" w:eastAsia="仿宋_GB2312" w:cs="仿宋"/>
                <w:bCs/>
                <w:color w:val="000000"/>
                <w:kern w:val="0"/>
                <w:sz w:val="24"/>
              </w:rPr>
            </w:pPr>
          </w:p>
        </w:tc>
        <w:tc>
          <w:tcPr>
            <w:tcW w:w="3821" w:type="dxa"/>
            <w:noWrap/>
            <w:vAlign w:val="center"/>
          </w:tcPr>
          <w:p w14:paraId="39488EC5">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0823农业工程类、0824林业工程类、0825环境科学与工程类、2101农业类（职业本科）、2102林业类（职业本科）</w:t>
            </w:r>
          </w:p>
        </w:tc>
        <w:tc>
          <w:tcPr>
            <w:tcW w:w="6900" w:type="dxa"/>
            <w:noWrap/>
            <w:vAlign w:val="center"/>
          </w:tcPr>
          <w:p w14:paraId="75620015">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4101农业类、4102林业类、4208环境保护类、4504水土保持与水环境类</w:t>
            </w:r>
          </w:p>
        </w:tc>
      </w:tr>
      <w:tr w14:paraId="39D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462" w:type="dxa"/>
            <w:vMerge w:val="restart"/>
            <w:noWrap/>
            <w:vAlign w:val="center"/>
          </w:tcPr>
          <w:p w14:paraId="72F2CC9C">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5</w:t>
            </w:r>
          </w:p>
        </w:tc>
        <w:tc>
          <w:tcPr>
            <w:tcW w:w="1116" w:type="dxa"/>
            <w:vMerge w:val="restart"/>
            <w:noWrap/>
            <w:vAlign w:val="center"/>
          </w:tcPr>
          <w:p w14:paraId="4E7A5DDD">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68BB4BCC">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高等数学及其应用</w:t>
            </w:r>
          </w:p>
        </w:tc>
        <w:tc>
          <w:tcPr>
            <w:tcW w:w="2089" w:type="dxa"/>
            <w:vMerge w:val="restart"/>
            <w:noWrap/>
            <w:vAlign w:val="center"/>
          </w:tcPr>
          <w:p w14:paraId="21C701BB">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08工学</w:t>
            </w:r>
          </w:p>
          <w:p w14:paraId="1780B61B">
            <w:pPr>
              <w:spacing w:line="300" w:lineRule="exact"/>
              <w:textAlignment w:val="center"/>
              <w:rPr>
                <w:rFonts w:ascii="仿宋_GB2312" w:hAnsi="仿宋" w:eastAsia="仿宋_GB2312" w:cs="仿宋"/>
                <w:bCs/>
                <w:color w:val="000000"/>
                <w:spacing w:val="-11"/>
                <w:kern w:val="0"/>
                <w:sz w:val="24"/>
              </w:rPr>
            </w:pPr>
            <w:r>
              <w:rPr>
                <w:rFonts w:hint="eastAsia" w:ascii="仿宋_GB2312" w:hAnsi="仿宋" w:eastAsia="仿宋_GB2312" w:cs="仿宋"/>
                <w:bCs/>
                <w:color w:val="000000"/>
                <w:spacing w:val="-11"/>
                <w:kern w:val="0"/>
                <w:sz w:val="24"/>
              </w:rPr>
              <w:t>22资源环境与安全大类（职业本科）</w:t>
            </w:r>
          </w:p>
          <w:p w14:paraId="153E52FF">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27生物与化工大类（职业本科）</w:t>
            </w:r>
          </w:p>
          <w:p w14:paraId="2661C30B">
            <w:pPr>
              <w:spacing w:line="300" w:lineRule="exact"/>
              <w:textAlignment w:val="center"/>
              <w:rPr>
                <w:rFonts w:ascii="仿宋_GB2312" w:hAnsi="仿宋" w:eastAsia="仿宋_GB2312" w:cs="仿宋"/>
                <w:bCs/>
                <w:color w:val="000000"/>
                <w:spacing w:val="-11"/>
                <w:kern w:val="0"/>
                <w:sz w:val="24"/>
              </w:rPr>
            </w:pPr>
            <w:r>
              <w:rPr>
                <w:rFonts w:hint="eastAsia" w:ascii="仿宋_GB2312" w:hAnsi="仿宋" w:eastAsia="仿宋_GB2312" w:cs="仿宋"/>
                <w:bCs/>
                <w:color w:val="000000"/>
                <w:spacing w:val="-11"/>
                <w:kern w:val="0"/>
                <w:sz w:val="24"/>
              </w:rPr>
              <w:t>29食品药品与粮食大类（职业本科）</w:t>
            </w:r>
          </w:p>
          <w:p w14:paraId="3DF92C54">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32医药卫生大类（职业本科）</w:t>
            </w:r>
          </w:p>
          <w:p w14:paraId="27BBF141">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38公安与司法大类（职业本科）</w:t>
            </w:r>
          </w:p>
        </w:tc>
        <w:tc>
          <w:tcPr>
            <w:tcW w:w="3821" w:type="dxa"/>
            <w:noWrap/>
            <w:vAlign w:val="center"/>
          </w:tcPr>
          <w:p w14:paraId="2A40138B">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0827食品科学与工程类、0830生物工程类、2901食品类（职业本科）、2701生物技术类（职业本科）</w:t>
            </w:r>
          </w:p>
        </w:tc>
        <w:tc>
          <w:tcPr>
            <w:tcW w:w="6900" w:type="dxa"/>
            <w:noWrap/>
            <w:vAlign w:val="center"/>
          </w:tcPr>
          <w:p w14:paraId="5B78B8A4">
            <w:pPr>
              <w:spacing w:line="300" w:lineRule="exac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49食品药品与粮食大类、47生物与化工大类、4101农业类、4102林业类、520414中药材生产与加工、520415中药制药</w:t>
            </w:r>
          </w:p>
        </w:tc>
      </w:tr>
      <w:tr w14:paraId="133A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 w:hRule="atLeast"/>
          <w:jc w:val="center"/>
        </w:trPr>
        <w:tc>
          <w:tcPr>
            <w:tcW w:w="462" w:type="dxa"/>
            <w:vMerge w:val="continue"/>
            <w:noWrap/>
            <w:vAlign w:val="center"/>
          </w:tcPr>
          <w:p w14:paraId="6B136906">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1532B61A">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11077679">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2278D840">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75C59AA2">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0826生物医学工程类、3205医学技术类（职业本科）、3206康复治疗类（职业本科）</w:t>
            </w:r>
          </w:p>
        </w:tc>
        <w:tc>
          <w:tcPr>
            <w:tcW w:w="6900" w:type="dxa"/>
            <w:noWrap/>
            <w:vAlign w:val="center"/>
          </w:tcPr>
          <w:p w14:paraId="2255F0E8">
            <w:pPr>
              <w:spacing w:line="300" w:lineRule="exac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5205医学技术类、5206康复治疗类、520416中医康复技术、490213医疗器械维护与管理</w:t>
            </w:r>
          </w:p>
        </w:tc>
      </w:tr>
      <w:tr w14:paraId="6A26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0" w:hRule="atLeast"/>
          <w:jc w:val="center"/>
        </w:trPr>
        <w:tc>
          <w:tcPr>
            <w:tcW w:w="462" w:type="dxa"/>
            <w:vMerge w:val="continue"/>
            <w:noWrap/>
            <w:vAlign w:val="center"/>
          </w:tcPr>
          <w:p w14:paraId="2549AEBB">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06DFD7D">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33EDBA6B">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4C5EE42D">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1E650945">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0829安全科学与工程类、2209安全类（职业本科）</w:t>
            </w:r>
          </w:p>
        </w:tc>
        <w:tc>
          <w:tcPr>
            <w:tcW w:w="6900" w:type="dxa"/>
            <w:noWrap/>
            <w:vAlign w:val="center"/>
          </w:tcPr>
          <w:p w14:paraId="4D3D44BE">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4209安全类、</w:t>
            </w:r>
            <w:r>
              <w:rPr>
                <w:rFonts w:hint="eastAsia" w:ascii="仿宋_GB2312" w:hAnsi="仿宋_GB2312" w:eastAsia="仿宋_GB2312" w:cs="仿宋_GB2312"/>
                <w:bCs/>
                <w:color w:val="000000"/>
                <w:sz w:val="24"/>
              </w:rPr>
              <w:t>500407民航空中安全保卫</w:t>
            </w:r>
          </w:p>
        </w:tc>
      </w:tr>
      <w:tr w14:paraId="3E8A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0" w:hRule="atLeast"/>
          <w:jc w:val="center"/>
        </w:trPr>
        <w:tc>
          <w:tcPr>
            <w:tcW w:w="462" w:type="dxa"/>
            <w:vMerge w:val="continue"/>
            <w:noWrap/>
            <w:vAlign w:val="center"/>
          </w:tcPr>
          <w:p w14:paraId="68725261">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1BF2A093">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3E9DF62D">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18448C46">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07E3AE0F">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0831公安技术类、38公安与司法大类（职业本科）</w:t>
            </w:r>
          </w:p>
        </w:tc>
        <w:tc>
          <w:tcPr>
            <w:tcW w:w="6900" w:type="dxa"/>
            <w:noWrap/>
            <w:vAlign w:val="center"/>
          </w:tcPr>
          <w:p w14:paraId="565C5487">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58公安与司法大类、</w:t>
            </w:r>
            <w:r>
              <w:rPr>
                <w:rFonts w:hint="eastAsia" w:ascii="仿宋_GB2312" w:hAnsi="仿宋_GB2312" w:eastAsia="仿宋_GB2312" w:cs="仿宋_GB2312"/>
                <w:bCs/>
                <w:color w:val="000000"/>
                <w:sz w:val="24"/>
              </w:rPr>
              <w:t>500407民航空中安全保卫</w:t>
            </w:r>
          </w:p>
        </w:tc>
      </w:tr>
      <w:tr w14:paraId="25B2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7" w:hRule="atLeast"/>
          <w:jc w:val="center"/>
        </w:trPr>
        <w:tc>
          <w:tcPr>
            <w:tcW w:w="462" w:type="dxa"/>
            <w:vMerge w:val="restart"/>
            <w:noWrap/>
            <w:vAlign w:val="center"/>
          </w:tcPr>
          <w:p w14:paraId="57DAC7C2">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6</w:t>
            </w:r>
          </w:p>
        </w:tc>
        <w:tc>
          <w:tcPr>
            <w:tcW w:w="1116" w:type="dxa"/>
            <w:vMerge w:val="restart"/>
            <w:noWrap/>
            <w:vAlign w:val="center"/>
          </w:tcPr>
          <w:p w14:paraId="2E83EED8">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52C11436">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化学基础与分析检验</w:t>
            </w:r>
          </w:p>
        </w:tc>
        <w:tc>
          <w:tcPr>
            <w:tcW w:w="2089" w:type="dxa"/>
            <w:vMerge w:val="restart"/>
            <w:noWrap/>
            <w:vAlign w:val="center"/>
          </w:tcPr>
          <w:p w14:paraId="7D2B0C41">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09农学</w:t>
            </w:r>
          </w:p>
          <w:p w14:paraId="46D3B0B2">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21农林牧渔大类（职业本科）</w:t>
            </w:r>
          </w:p>
        </w:tc>
        <w:tc>
          <w:tcPr>
            <w:tcW w:w="3821" w:type="dxa"/>
            <w:noWrap/>
            <w:vAlign w:val="center"/>
          </w:tcPr>
          <w:p w14:paraId="79D0DF30">
            <w:pPr>
              <w:widowControl/>
              <w:adjustRightInd w:val="0"/>
              <w:snapToGrid w:val="0"/>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spacing w:val="-6"/>
                <w:kern w:val="0"/>
                <w:sz w:val="24"/>
              </w:rPr>
              <w:t>0901植物生产类、0902自然保护与环境生态类、0905林学类、0907草学类、2101农业类（职业本科）、2102林业类（职业本科）</w:t>
            </w:r>
          </w:p>
        </w:tc>
        <w:tc>
          <w:tcPr>
            <w:tcW w:w="6900" w:type="dxa"/>
            <w:noWrap/>
            <w:vAlign w:val="center"/>
          </w:tcPr>
          <w:p w14:paraId="23153ABB">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4101农业类、4102林业类、</w:t>
            </w:r>
            <w:r>
              <w:rPr>
                <w:rFonts w:hint="eastAsia" w:ascii="仿宋_GB2312" w:hAnsi="仿宋_GB2312" w:eastAsia="仿宋_GB2312" w:cs="仿宋_GB2312"/>
                <w:bCs/>
                <w:color w:val="000000"/>
                <w:sz w:val="24"/>
              </w:rPr>
              <w:t>4208环境保护类、4504水土保持与水环境类</w:t>
            </w:r>
          </w:p>
        </w:tc>
      </w:tr>
      <w:tr w14:paraId="51DA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462" w:type="dxa"/>
            <w:vMerge w:val="continue"/>
            <w:noWrap/>
            <w:vAlign w:val="center"/>
          </w:tcPr>
          <w:p w14:paraId="03C582FF">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A98ECA2">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6F81B705">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6D22CD7E">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39D0483A">
            <w:pPr>
              <w:widowControl/>
              <w:adjustRightInd w:val="0"/>
              <w:snapToGrid w:val="0"/>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0903动物生产类、0904动物医学类、</w:t>
            </w:r>
            <w:r>
              <w:rPr>
                <w:rFonts w:hint="eastAsia" w:ascii="仿宋_GB2312" w:hAnsi="仿宋" w:eastAsia="仿宋_GB2312" w:cs="仿宋"/>
                <w:bCs/>
                <w:color w:val="000000"/>
                <w:spacing w:val="-6"/>
                <w:kern w:val="0"/>
                <w:sz w:val="24"/>
              </w:rPr>
              <w:t>0906水产类、</w:t>
            </w:r>
            <w:r>
              <w:rPr>
                <w:rFonts w:hint="eastAsia" w:ascii="仿宋_GB2312" w:hAnsi="仿宋" w:eastAsia="仿宋_GB2312" w:cs="仿宋"/>
                <w:bCs/>
                <w:color w:val="000000"/>
                <w:kern w:val="0"/>
                <w:sz w:val="24"/>
              </w:rPr>
              <w:t>2103畜牧业类（职业本科）、</w:t>
            </w:r>
            <w:r>
              <w:rPr>
                <w:rFonts w:hint="eastAsia" w:ascii="仿宋_GB2312" w:hAnsi="仿宋" w:eastAsia="仿宋_GB2312" w:cs="仿宋"/>
                <w:bCs/>
                <w:color w:val="000000"/>
                <w:spacing w:val="-6"/>
                <w:kern w:val="0"/>
                <w:sz w:val="24"/>
              </w:rPr>
              <w:t>2104渔业类（职业本科）</w:t>
            </w:r>
          </w:p>
        </w:tc>
        <w:tc>
          <w:tcPr>
            <w:tcW w:w="6900" w:type="dxa"/>
            <w:noWrap/>
            <w:vAlign w:val="center"/>
          </w:tcPr>
          <w:p w14:paraId="4843C149">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41农林牧渔大类、</w:t>
            </w:r>
            <w:r>
              <w:rPr>
                <w:rFonts w:hint="eastAsia" w:ascii="仿宋_GB2312" w:hAnsi="仿宋_GB2312" w:eastAsia="仿宋_GB2312" w:cs="仿宋_GB2312"/>
                <w:bCs/>
                <w:color w:val="000000"/>
                <w:sz w:val="24"/>
              </w:rPr>
              <w:t>4701生物技术类、4901食品类</w:t>
            </w:r>
          </w:p>
        </w:tc>
      </w:tr>
      <w:tr w14:paraId="4513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4" w:hRule="atLeast"/>
          <w:jc w:val="center"/>
        </w:trPr>
        <w:tc>
          <w:tcPr>
            <w:tcW w:w="462" w:type="dxa"/>
            <w:vMerge w:val="restart"/>
            <w:noWrap/>
            <w:vAlign w:val="center"/>
          </w:tcPr>
          <w:p w14:paraId="7E65E77E">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6</w:t>
            </w:r>
          </w:p>
        </w:tc>
        <w:tc>
          <w:tcPr>
            <w:tcW w:w="1116" w:type="dxa"/>
            <w:vMerge w:val="restart"/>
            <w:noWrap/>
            <w:vAlign w:val="center"/>
          </w:tcPr>
          <w:p w14:paraId="29F569EA">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13929BBC">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化学基础与分析检验</w:t>
            </w:r>
          </w:p>
        </w:tc>
        <w:tc>
          <w:tcPr>
            <w:tcW w:w="2089" w:type="dxa"/>
            <w:vMerge w:val="restart"/>
            <w:noWrap/>
            <w:vAlign w:val="center"/>
          </w:tcPr>
          <w:p w14:paraId="548B7BC3">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10医学</w:t>
            </w:r>
          </w:p>
          <w:p w14:paraId="5BCE5EF5">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32医药卫生大类（职业本科）</w:t>
            </w:r>
          </w:p>
        </w:tc>
        <w:tc>
          <w:tcPr>
            <w:tcW w:w="3821" w:type="dxa"/>
            <w:noWrap/>
            <w:vAlign w:val="center"/>
          </w:tcPr>
          <w:p w14:paraId="0AA31D2C">
            <w:pPr>
              <w:widowControl/>
              <w:adjustRightInd w:val="0"/>
              <w:snapToGrid w:val="0"/>
              <w:spacing w:line="300" w:lineRule="exact"/>
              <w:textAlignment w:val="center"/>
              <w:rPr>
                <w:rFonts w:ascii="仿宋_GB2312" w:hAnsi="仿宋" w:eastAsia="仿宋_GB2312" w:cs="仿宋"/>
                <w:bCs/>
                <w:color w:val="000000"/>
                <w:spacing w:val="-6"/>
                <w:kern w:val="0"/>
                <w:sz w:val="24"/>
              </w:rPr>
            </w:pPr>
            <w:r>
              <w:rPr>
                <w:rFonts w:hint="eastAsia" w:ascii="仿宋_GB2312" w:hAnsi="仿宋" w:eastAsia="仿宋_GB2312" w:cs="仿宋"/>
                <w:bCs/>
                <w:color w:val="000000"/>
                <w:spacing w:val="-6"/>
                <w:kern w:val="0"/>
                <w:sz w:val="24"/>
              </w:rPr>
              <w:t>1007药学类</w:t>
            </w:r>
            <w:r>
              <w:rPr>
                <w:rFonts w:hint="eastAsia" w:ascii="仿宋_GB2312" w:hAnsi="仿宋" w:eastAsia="仿宋_GB2312" w:cs="仿宋"/>
                <w:bCs/>
                <w:color w:val="000000"/>
                <w:kern w:val="0"/>
                <w:sz w:val="24"/>
              </w:rPr>
              <w:t>、</w:t>
            </w:r>
            <w:r>
              <w:rPr>
                <w:rFonts w:hint="eastAsia" w:ascii="仿宋_GB2312" w:hAnsi="仿宋" w:eastAsia="仿宋_GB2312" w:cs="仿宋"/>
                <w:bCs/>
                <w:color w:val="000000"/>
                <w:spacing w:val="-6"/>
                <w:kern w:val="0"/>
                <w:sz w:val="24"/>
              </w:rPr>
              <w:t>3203药学类（职业本科）</w:t>
            </w:r>
          </w:p>
        </w:tc>
        <w:tc>
          <w:tcPr>
            <w:tcW w:w="6900" w:type="dxa"/>
            <w:noWrap/>
            <w:vAlign w:val="center"/>
          </w:tcPr>
          <w:p w14:paraId="7420F1A1">
            <w:pPr>
              <w:spacing w:line="300" w:lineRule="exact"/>
              <w:rPr>
                <w:rFonts w:ascii="仿宋_GB2312" w:hAnsi="仿宋" w:eastAsia="仿宋_GB2312" w:cs="仿宋"/>
                <w:bCs/>
                <w:color w:val="000000"/>
                <w:sz w:val="24"/>
              </w:rPr>
            </w:pPr>
            <w:r>
              <w:rPr>
                <w:rFonts w:hint="eastAsia" w:ascii="仿宋_GB2312" w:hAnsi="仿宋_GB2312" w:eastAsia="仿宋_GB2312" w:cs="仿宋_GB2312"/>
                <w:bCs/>
                <w:color w:val="000000"/>
                <w:sz w:val="24"/>
              </w:rPr>
              <w:t>480101化妆品技术、4902药品与医疗器械类、5203药学类、5204中医药类</w:t>
            </w:r>
          </w:p>
        </w:tc>
      </w:tr>
      <w:tr w14:paraId="1153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62" w:type="dxa"/>
            <w:vMerge w:val="continue"/>
            <w:noWrap/>
            <w:vAlign w:val="center"/>
          </w:tcPr>
          <w:p w14:paraId="6537621B">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43CD42D3">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55AED3F9">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16337206">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77D9817E">
            <w:pPr>
              <w:widowControl/>
              <w:adjustRightInd w:val="0"/>
              <w:snapToGrid w:val="0"/>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1008中药学类、3204中医药类（职业本科）</w:t>
            </w:r>
          </w:p>
        </w:tc>
        <w:tc>
          <w:tcPr>
            <w:tcW w:w="6900" w:type="dxa"/>
            <w:noWrap/>
            <w:vAlign w:val="center"/>
          </w:tcPr>
          <w:p w14:paraId="224D9C64">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410108中草药栽培与加工技术、90201药品生产技术、490202生物制药技术、490203药物制剂技术、490204化学制药技术、490206药品质量与安全、520410中药学、520414中药材生产与加工、520415中药制药</w:t>
            </w:r>
          </w:p>
        </w:tc>
      </w:tr>
      <w:tr w14:paraId="1C9B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462" w:type="dxa"/>
            <w:vMerge w:val="restart"/>
            <w:noWrap/>
            <w:vAlign w:val="center"/>
          </w:tcPr>
          <w:p w14:paraId="234CABDB">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7</w:t>
            </w:r>
          </w:p>
        </w:tc>
        <w:tc>
          <w:tcPr>
            <w:tcW w:w="1116" w:type="dxa"/>
            <w:vMerge w:val="restart"/>
            <w:noWrap/>
            <w:vAlign w:val="center"/>
          </w:tcPr>
          <w:p w14:paraId="5FA967A2">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064794AB">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人体解剖学</w:t>
            </w:r>
          </w:p>
        </w:tc>
        <w:tc>
          <w:tcPr>
            <w:tcW w:w="2089" w:type="dxa"/>
            <w:vMerge w:val="restart"/>
            <w:noWrap/>
            <w:vAlign w:val="center"/>
          </w:tcPr>
          <w:p w14:paraId="786C69CB">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10医学</w:t>
            </w:r>
          </w:p>
          <w:p w14:paraId="4ADAD485">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kern w:val="0"/>
                <w:sz w:val="24"/>
              </w:rPr>
              <w:t>32医药卫生大类（职业本科）</w:t>
            </w:r>
          </w:p>
        </w:tc>
        <w:tc>
          <w:tcPr>
            <w:tcW w:w="3821" w:type="dxa"/>
            <w:noWrap/>
            <w:vAlign w:val="center"/>
          </w:tcPr>
          <w:p w14:paraId="15D7DF08">
            <w:pPr>
              <w:widowControl/>
              <w:adjustRightInd w:val="0"/>
              <w:snapToGrid w:val="0"/>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1001基础医学类、1002临床医学类、1003口腔医学类、1004公共卫生与预防医学类</w:t>
            </w:r>
          </w:p>
        </w:tc>
        <w:tc>
          <w:tcPr>
            <w:tcW w:w="6900" w:type="dxa"/>
            <w:noWrap/>
            <w:vAlign w:val="center"/>
          </w:tcPr>
          <w:p w14:paraId="085DA65D">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5201临床医学类、520703预防医学</w:t>
            </w:r>
            <w:r>
              <w:rPr>
                <w:rFonts w:hint="eastAsia" w:ascii="仿宋_GB2312" w:hAnsi="仿宋_GB2312" w:eastAsia="仿宋_GB2312" w:cs="仿宋_GB2312"/>
                <w:b/>
                <w:color w:val="000000"/>
                <w:spacing w:val="-6"/>
                <w:sz w:val="24"/>
              </w:rPr>
              <w:t>（专升本医学本科毕业生、专业必须与专科专业相同、其本科学历方可作为报考医师资格的学历依据、请谨慎报考</w:t>
            </w:r>
            <w:r>
              <w:rPr>
                <w:rFonts w:hint="eastAsia" w:ascii="仿宋_GB2312" w:hAnsi="仿宋_GB2312" w:eastAsia="仿宋_GB2312" w:cs="仿宋_GB2312"/>
                <w:bCs/>
                <w:color w:val="000000"/>
                <w:spacing w:val="-6"/>
                <w:sz w:val="24"/>
              </w:rPr>
              <w:t>）</w:t>
            </w:r>
          </w:p>
        </w:tc>
      </w:tr>
      <w:tr w14:paraId="0872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62" w:type="dxa"/>
            <w:vMerge w:val="continue"/>
            <w:noWrap/>
            <w:vAlign w:val="center"/>
          </w:tcPr>
          <w:p w14:paraId="4484DEDA">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7AFF8D71">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181A84BE">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062A5D56">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23E63DEC">
            <w:pPr>
              <w:widowControl/>
              <w:adjustRightInd w:val="0"/>
              <w:snapToGrid w:val="0"/>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1005中医学类</w:t>
            </w:r>
          </w:p>
        </w:tc>
        <w:tc>
          <w:tcPr>
            <w:tcW w:w="6900" w:type="dxa"/>
            <w:noWrap/>
            <w:vAlign w:val="center"/>
          </w:tcPr>
          <w:p w14:paraId="5CF7369C">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520401K中医学、520402K中医骨伤、520403K针灸推拿</w:t>
            </w:r>
          </w:p>
        </w:tc>
      </w:tr>
      <w:tr w14:paraId="5A9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7" w:hRule="atLeast"/>
          <w:jc w:val="center"/>
        </w:trPr>
        <w:tc>
          <w:tcPr>
            <w:tcW w:w="462" w:type="dxa"/>
            <w:vMerge w:val="continue"/>
            <w:noWrap/>
            <w:vAlign w:val="center"/>
          </w:tcPr>
          <w:p w14:paraId="41D29293">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15609F67">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53582CB2">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572D50A4">
            <w:pPr>
              <w:widowControl/>
              <w:spacing w:line="300" w:lineRule="exact"/>
              <w:textAlignment w:val="center"/>
              <w:rPr>
                <w:rFonts w:ascii="仿宋_GB2312" w:hAnsi="仿宋" w:eastAsia="仿宋_GB2312" w:cs="仿宋"/>
                <w:bCs/>
                <w:color w:val="000000"/>
                <w:sz w:val="24"/>
              </w:rPr>
            </w:pPr>
          </w:p>
        </w:tc>
        <w:tc>
          <w:tcPr>
            <w:tcW w:w="3821" w:type="dxa"/>
            <w:noWrap/>
            <w:vAlign w:val="center"/>
          </w:tcPr>
          <w:p w14:paraId="290C5FFC">
            <w:pPr>
              <w:widowControl/>
              <w:adjustRightInd w:val="0"/>
              <w:snapToGrid w:val="0"/>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1011护理学类、3202护理</w:t>
            </w:r>
            <w:r>
              <w:rPr>
                <w:rFonts w:hint="eastAsia" w:ascii="仿宋_GB2312" w:hAnsi="Calibri" w:eastAsia="仿宋_GB2312" w:cs="宋体"/>
                <w:bCs/>
                <w:color w:val="000000"/>
                <w:kern w:val="0"/>
                <w:sz w:val="24"/>
              </w:rPr>
              <w:t>类</w:t>
            </w:r>
            <w:r>
              <w:rPr>
                <w:rFonts w:hint="eastAsia" w:ascii="仿宋_GB2312" w:hAnsi="仿宋" w:eastAsia="仿宋_GB2312" w:cs="仿宋"/>
                <w:bCs/>
                <w:color w:val="000000"/>
                <w:kern w:val="0"/>
                <w:sz w:val="24"/>
              </w:rPr>
              <w:t>（职业本科）</w:t>
            </w:r>
          </w:p>
        </w:tc>
        <w:tc>
          <w:tcPr>
            <w:tcW w:w="6900" w:type="dxa"/>
            <w:noWrap/>
            <w:vAlign w:val="center"/>
          </w:tcPr>
          <w:p w14:paraId="37BB7040">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5201临床医学类、5202护理类</w:t>
            </w:r>
            <w:r>
              <w:rPr>
                <w:rFonts w:hint="eastAsia" w:ascii="仿宋_GB2312" w:hAnsi="仿宋_GB2312" w:eastAsia="仿宋_GB2312" w:cs="仿宋_GB2312"/>
                <w:b/>
                <w:color w:val="000000"/>
                <w:spacing w:val="-6"/>
                <w:sz w:val="24"/>
              </w:rPr>
              <w:t>（未完成普通全日制3年以上的护理、助产专业课程的专科专业报考后无法申请参加护士执业资格考试、请谨慎报考）</w:t>
            </w:r>
          </w:p>
        </w:tc>
      </w:tr>
      <w:tr w14:paraId="3D83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7" w:hRule="atLeast"/>
          <w:jc w:val="center"/>
        </w:trPr>
        <w:tc>
          <w:tcPr>
            <w:tcW w:w="462" w:type="dxa"/>
            <w:vMerge w:val="continue"/>
            <w:noWrap/>
            <w:vAlign w:val="center"/>
          </w:tcPr>
          <w:p w14:paraId="65D9C474">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7D3B5C99">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71F97699">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6D6E59F0">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68E7E330">
            <w:pPr>
              <w:widowControl/>
              <w:adjustRightInd w:val="0"/>
              <w:snapToGrid w:val="0"/>
              <w:spacing w:line="300" w:lineRule="exact"/>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3207公共卫生与卫生管理类（职业本科）、3208健康管理与促进类（职业本科）</w:t>
            </w:r>
          </w:p>
        </w:tc>
        <w:tc>
          <w:tcPr>
            <w:tcW w:w="6900" w:type="dxa"/>
            <w:noWrap/>
            <w:vAlign w:val="center"/>
          </w:tcPr>
          <w:p w14:paraId="3B20F17F">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5201临床医学类、5202护理类、5204中医药类、5205医学技术类、5206康复治疗类、5207公共卫生与卫生管理类、5208健康管理与促进类</w:t>
            </w:r>
          </w:p>
        </w:tc>
      </w:tr>
      <w:tr w14:paraId="1B43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9" w:hRule="atLeast"/>
          <w:jc w:val="center"/>
        </w:trPr>
        <w:tc>
          <w:tcPr>
            <w:tcW w:w="462" w:type="dxa"/>
            <w:vMerge w:val="continue"/>
            <w:noWrap/>
            <w:vAlign w:val="center"/>
          </w:tcPr>
          <w:p w14:paraId="160CD872">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C5E2D5D">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1AF81F20">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0C73210A">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6862CA5A">
            <w:pPr>
              <w:widowControl/>
              <w:adjustRightInd w:val="0"/>
              <w:snapToGrid w:val="0"/>
              <w:spacing w:line="300" w:lineRule="exact"/>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1010医学技术类、3205医学技术类（职业本科）、3209眼视光类（职业本科）</w:t>
            </w:r>
          </w:p>
        </w:tc>
        <w:tc>
          <w:tcPr>
            <w:tcW w:w="6900" w:type="dxa"/>
            <w:noWrap/>
            <w:vAlign w:val="center"/>
          </w:tcPr>
          <w:p w14:paraId="716CEA4E">
            <w:pPr>
              <w:spacing w:line="300" w:lineRule="exac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5205医学技术类、5206康复治疗类、5208健康管理与促进类、5209眼视光类、520416中医康复技术、</w:t>
            </w:r>
            <w:r>
              <w:rPr>
                <w:rFonts w:hint="eastAsia" w:ascii="仿宋_GB2312" w:hAnsi="仿宋_GB2312" w:eastAsia="仿宋_GB2312" w:cs="仿宋_GB2312"/>
                <w:bCs/>
                <w:color w:val="000000"/>
                <w:spacing w:val="-4"/>
                <w:sz w:val="24"/>
              </w:rPr>
              <w:t>490213医疗器械维护与管理</w:t>
            </w:r>
          </w:p>
        </w:tc>
      </w:tr>
      <w:tr w14:paraId="4351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1" w:hRule="atLeast"/>
          <w:jc w:val="center"/>
        </w:trPr>
        <w:tc>
          <w:tcPr>
            <w:tcW w:w="462" w:type="dxa"/>
            <w:vMerge w:val="restart"/>
            <w:noWrap/>
            <w:vAlign w:val="center"/>
          </w:tcPr>
          <w:p w14:paraId="652DA124">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8</w:t>
            </w:r>
          </w:p>
        </w:tc>
        <w:tc>
          <w:tcPr>
            <w:tcW w:w="1116" w:type="dxa"/>
            <w:vMerge w:val="restart"/>
            <w:noWrap/>
            <w:vAlign w:val="center"/>
          </w:tcPr>
          <w:p w14:paraId="44E56499">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470B75FC">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管理学原理及应用</w:t>
            </w:r>
          </w:p>
        </w:tc>
        <w:tc>
          <w:tcPr>
            <w:tcW w:w="2089" w:type="dxa"/>
            <w:vMerge w:val="restart"/>
            <w:noWrap/>
            <w:vAlign w:val="center"/>
          </w:tcPr>
          <w:p w14:paraId="64676F8A">
            <w:pPr>
              <w:widowControl/>
              <w:spacing w:line="300" w:lineRule="exact"/>
              <w:textAlignment w:val="center"/>
              <w:rPr>
                <w:rFonts w:ascii="仿宋_GB2312" w:hAnsi="仿宋" w:eastAsia="仿宋_GB2312" w:cs="仿宋"/>
                <w:bCs/>
                <w:color w:val="000000"/>
                <w:spacing w:val="-6"/>
                <w:kern w:val="0"/>
                <w:sz w:val="24"/>
              </w:rPr>
            </w:pPr>
            <w:r>
              <w:rPr>
                <w:rFonts w:hint="eastAsia" w:ascii="仿宋_GB2312" w:hAnsi="仿宋" w:eastAsia="仿宋_GB2312" w:cs="仿宋"/>
                <w:bCs/>
                <w:color w:val="000000"/>
                <w:spacing w:val="-6"/>
                <w:kern w:val="0"/>
                <w:sz w:val="24"/>
              </w:rPr>
              <w:t>12管理学</w:t>
            </w:r>
          </w:p>
          <w:p w14:paraId="75368502">
            <w:pPr>
              <w:widowControl/>
              <w:spacing w:line="300" w:lineRule="exact"/>
              <w:textAlignment w:val="center"/>
              <w:rPr>
                <w:rFonts w:ascii="仿宋_GB2312" w:hAnsi="仿宋" w:eastAsia="仿宋_GB2312" w:cs="仿宋"/>
                <w:bCs/>
                <w:color w:val="000000"/>
                <w:spacing w:val="-6"/>
                <w:kern w:val="0"/>
                <w:sz w:val="24"/>
              </w:rPr>
            </w:pPr>
            <w:r>
              <w:rPr>
                <w:rFonts w:hint="eastAsia" w:ascii="仿宋_GB2312" w:hAnsi="仿宋" w:eastAsia="仿宋_GB2312" w:cs="仿宋"/>
                <w:bCs/>
                <w:color w:val="000000"/>
                <w:spacing w:val="-6"/>
                <w:sz w:val="24"/>
              </w:rPr>
              <w:t>33财经商贸大类</w:t>
            </w:r>
            <w:r>
              <w:rPr>
                <w:rFonts w:hint="eastAsia" w:ascii="仿宋_GB2312" w:hAnsi="仿宋" w:eastAsia="仿宋_GB2312" w:cs="仿宋"/>
                <w:bCs/>
                <w:color w:val="000000"/>
                <w:kern w:val="0"/>
                <w:sz w:val="24"/>
              </w:rPr>
              <w:t>（职业本科）</w:t>
            </w:r>
          </w:p>
          <w:p w14:paraId="3DF772A8">
            <w:pPr>
              <w:widowControl/>
              <w:spacing w:line="300" w:lineRule="exact"/>
              <w:textAlignment w:val="center"/>
              <w:rPr>
                <w:rFonts w:ascii="仿宋_GB2312" w:hAnsi="仿宋" w:eastAsia="仿宋_GB2312" w:cs="仿宋"/>
                <w:bCs/>
                <w:color w:val="000000"/>
                <w:spacing w:val="-6"/>
                <w:kern w:val="0"/>
                <w:sz w:val="24"/>
              </w:rPr>
            </w:pPr>
            <w:r>
              <w:rPr>
                <w:rFonts w:hint="eastAsia" w:ascii="仿宋_GB2312" w:hAnsi="仿宋" w:eastAsia="仿宋_GB2312" w:cs="仿宋"/>
                <w:bCs/>
                <w:color w:val="000000"/>
                <w:spacing w:val="-6"/>
                <w:kern w:val="0"/>
                <w:sz w:val="24"/>
              </w:rPr>
              <w:t>34旅游大类</w:t>
            </w:r>
            <w:r>
              <w:rPr>
                <w:rFonts w:hint="eastAsia" w:ascii="仿宋_GB2312" w:hAnsi="仿宋" w:eastAsia="仿宋_GB2312" w:cs="仿宋"/>
                <w:bCs/>
                <w:color w:val="000000"/>
                <w:kern w:val="0"/>
                <w:sz w:val="24"/>
              </w:rPr>
              <w:t>（职业本科）</w:t>
            </w:r>
          </w:p>
          <w:p w14:paraId="049F2F1F">
            <w:pPr>
              <w:widowControl/>
              <w:spacing w:line="300" w:lineRule="exact"/>
              <w:textAlignment w:val="center"/>
              <w:rPr>
                <w:rFonts w:ascii="Calibri" w:hAnsi="Calibri" w:cs="宋体"/>
                <w:color w:val="000000"/>
                <w:sz w:val="24"/>
              </w:rPr>
            </w:pPr>
            <w:r>
              <w:rPr>
                <w:rFonts w:hint="eastAsia" w:ascii="仿宋_GB2312" w:hAnsi="仿宋" w:eastAsia="仿宋_GB2312" w:cs="仿宋"/>
                <w:bCs/>
                <w:color w:val="000000"/>
                <w:spacing w:val="-6"/>
                <w:kern w:val="0"/>
                <w:sz w:val="24"/>
              </w:rPr>
              <w:t>39公共管理与服务大类</w:t>
            </w:r>
            <w:r>
              <w:rPr>
                <w:rFonts w:hint="eastAsia" w:ascii="仿宋_GB2312" w:hAnsi="仿宋" w:eastAsia="仿宋_GB2312" w:cs="仿宋"/>
                <w:bCs/>
                <w:color w:val="000000"/>
                <w:kern w:val="0"/>
                <w:sz w:val="24"/>
              </w:rPr>
              <w:t>（职业本科）</w:t>
            </w:r>
          </w:p>
          <w:p w14:paraId="5251BE7A">
            <w:pPr>
              <w:widowControl/>
              <w:spacing w:line="300" w:lineRule="exact"/>
              <w:textAlignment w:val="center"/>
              <w:rPr>
                <w:rFonts w:ascii="仿宋_GB2312" w:hAnsi="仿宋" w:eastAsia="仿宋_GB2312" w:cs="仿宋"/>
                <w:bCs/>
                <w:color w:val="000000"/>
                <w:spacing w:val="-6"/>
                <w:kern w:val="0"/>
                <w:sz w:val="24"/>
              </w:rPr>
            </w:pPr>
          </w:p>
        </w:tc>
        <w:tc>
          <w:tcPr>
            <w:tcW w:w="3821" w:type="dxa"/>
            <w:noWrap/>
            <w:vAlign w:val="center"/>
          </w:tcPr>
          <w:p w14:paraId="0D4A491D">
            <w:pPr>
              <w:widowControl/>
              <w:adjustRightInd w:val="0"/>
              <w:snapToGrid w:val="0"/>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sz w:val="24"/>
              </w:rPr>
              <w:t>33财经商贸大类</w:t>
            </w:r>
            <w:r>
              <w:rPr>
                <w:rFonts w:hint="eastAsia" w:ascii="仿宋_GB2312" w:hAnsi="仿宋" w:eastAsia="仿宋_GB2312" w:cs="仿宋"/>
                <w:bCs/>
                <w:color w:val="000000"/>
                <w:kern w:val="0"/>
                <w:sz w:val="24"/>
              </w:rPr>
              <w:t>（职业本科）、1201管理科学与工程类、1202工商管理类、1203农业经济管理类、1204公共管理类、1205图书情报与档案管理类、1207工业工程类、3901公共事业类（职业本科）、3902公共管理类（职业本科）、3903公共服务类（职业本科）</w:t>
            </w:r>
          </w:p>
        </w:tc>
        <w:tc>
          <w:tcPr>
            <w:tcW w:w="6900" w:type="dxa"/>
            <w:noWrap/>
            <w:vAlign w:val="center"/>
          </w:tcPr>
          <w:p w14:paraId="5CB462BD">
            <w:pPr>
              <w:spacing w:line="300" w:lineRule="exact"/>
              <w:rPr>
                <w:rFonts w:ascii="仿宋_GB2312" w:hAnsi="Calibri" w:eastAsia="仿宋_GB2312" w:cs="宋体"/>
                <w:bCs/>
                <w:color w:val="000000"/>
                <w:sz w:val="24"/>
              </w:rPr>
            </w:pPr>
            <w:r>
              <w:rPr>
                <w:rFonts w:hint="eastAsia" w:ascii="仿宋_GB2312" w:hAnsi="仿宋_GB2312" w:eastAsia="仿宋_GB2312" w:cs="仿宋_GB2312"/>
                <w:bCs/>
                <w:color w:val="000000"/>
                <w:sz w:val="24"/>
              </w:rPr>
              <w:t>53财经商贸大类、59公共管理与服务大类、50交通运输大类、4402城乡规划与管理类、4405建设工程管理类、4407房地产类、5504文化服务类、5207公共卫生与卫生管理类、410116农产品流通与管理、410117棉花加工与经营管理、410118休闲农业经营与管理、410119现代农业经济管理、410120农村新型经济组织管理、490208药品经营与管理、490209食品药品监督管理、490213医疗器械维护与管理、490216保健食品质量与管理</w:t>
            </w:r>
          </w:p>
        </w:tc>
      </w:tr>
      <w:tr w14:paraId="305B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462" w:type="dxa"/>
            <w:vMerge w:val="continue"/>
            <w:noWrap/>
            <w:vAlign w:val="center"/>
          </w:tcPr>
          <w:p w14:paraId="7F80E706">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10688A57">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17D44D94">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39145980">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11EC72C2">
            <w:pPr>
              <w:widowControl/>
              <w:adjustRightInd w:val="0"/>
              <w:snapToGrid w:val="0"/>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1206物流管理与工程类、3308物流类（职业本科）</w:t>
            </w:r>
          </w:p>
        </w:tc>
        <w:tc>
          <w:tcPr>
            <w:tcW w:w="6900" w:type="dxa"/>
            <w:noWrap/>
            <w:vAlign w:val="center"/>
          </w:tcPr>
          <w:p w14:paraId="679C12C4">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50交通运输大类、</w:t>
            </w:r>
            <w:r>
              <w:rPr>
                <w:rFonts w:hint="eastAsia" w:ascii="仿宋_GB2312" w:hAnsi="仿宋_GB2312" w:eastAsia="仿宋_GB2312" w:cs="仿宋_GB2312"/>
                <w:bCs/>
                <w:color w:val="000000"/>
                <w:sz w:val="24"/>
              </w:rPr>
              <w:t>5308物流类</w:t>
            </w:r>
          </w:p>
        </w:tc>
      </w:tr>
      <w:tr w14:paraId="4FBB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462" w:type="dxa"/>
            <w:vMerge w:val="continue"/>
            <w:noWrap/>
            <w:vAlign w:val="center"/>
          </w:tcPr>
          <w:p w14:paraId="7A3CF9A5">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6E5A9B11">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541A6AF7">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39A95907">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52C0E4EB">
            <w:pPr>
              <w:widowControl/>
              <w:adjustRightInd w:val="0"/>
              <w:snapToGrid w:val="0"/>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1208电子商务类、3307电子商务类（职业本科）</w:t>
            </w:r>
          </w:p>
        </w:tc>
        <w:tc>
          <w:tcPr>
            <w:tcW w:w="6900" w:type="dxa"/>
            <w:noWrap/>
            <w:vAlign w:val="center"/>
          </w:tcPr>
          <w:p w14:paraId="576BC12C">
            <w:pPr>
              <w:spacing w:line="300" w:lineRule="exact"/>
              <w:rPr>
                <w:rFonts w:ascii="仿宋_GB2312" w:hAnsi="仿宋" w:eastAsia="仿宋_GB2312" w:cs="仿宋"/>
                <w:bCs/>
                <w:color w:val="000000"/>
                <w:sz w:val="24"/>
              </w:rPr>
            </w:pPr>
            <w:r>
              <w:rPr>
                <w:rFonts w:hint="eastAsia" w:ascii="仿宋_GB2312" w:hAnsi="仿宋_GB2312" w:eastAsia="仿宋_GB2312" w:cs="仿宋_GB2312"/>
                <w:bCs/>
                <w:color w:val="000000"/>
                <w:sz w:val="24"/>
              </w:rPr>
              <w:t>5007邮政类、5306工商管理类、5307电子商务类、5504文化服务类、5702语言类、5602广播影视类</w:t>
            </w:r>
          </w:p>
        </w:tc>
      </w:tr>
      <w:tr w14:paraId="366C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98" w:hRule="atLeast"/>
          <w:jc w:val="center"/>
        </w:trPr>
        <w:tc>
          <w:tcPr>
            <w:tcW w:w="462" w:type="dxa"/>
            <w:vMerge w:val="continue"/>
            <w:noWrap/>
            <w:vAlign w:val="center"/>
          </w:tcPr>
          <w:p w14:paraId="69568086">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38D232CF">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091F8A90">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3FB81909">
            <w:pPr>
              <w:widowControl/>
              <w:spacing w:line="300" w:lineRule="exact"/>
              <w:textAlignment w:val="center"/>
              <w:rPr>
                <w:rFonts w:ascii="仿宋_GB2312" w:hAnsi="仿宋" w:eastAsia="仿宋_GB2312" w:cs="仿宋"/>
                <w:bCs/>
                <w:color w:val="000000"/>
                <w:spacing w:val="-6"/>
                <w:kern w:val="0"/>
                <w:sz w:val="24"/>
              </w:rPr>
            </w:pPr>
          </w:p>
        </w:tc>
        <w:tc>
          <w:tcPr>
            <w:tcW w:w="3821" w:type="dxa"/>
            <w:noWrap/>
            <w:vAlign w:val="center"/>
          </w:tcPr>
          <w:p w14:paraId="73DADE2C">
            <w:pPr>
              <w:widowControl/>
              <w:adjustRightInd w:val="0"/>
              <w:snapToGrid w:val="0"/>
              <w:spacing w:line="300" w:lineRule="exact"/>
              <w:textAlignment w:val="center"/>
              <w:rPr>
                <w:rFonts w:hint="eastAsia" w:ascii="仿宋_GB2312" w:hAnsi="仿宋" w:eastAsia="仿宋_GB2312" w:cs="仿宋"/>
                <w:bCs/>
                <w:color w:val="000000"/>
                <w:kern w:val="0"/>
                <w:sz w:val="24"/>
              </w:rPr>
            </w:pPr>
            <w:r>
              <w:rPr>
                <w:rFonts w:hint="eastAsia" w:ascii="仿宋_GB2312" w:hAnsi="仿宋" w:eastAsia="仿宋_GB2312" w:cs="仿宋"/>
                <w:bCs/>
                <w:color w:val="000000"/>
                <w:kern w:val="0"/>
                <w:sz w:val="24"/>
              </w:rPr>
              <w:t>1209旅游管理类、34旅游大类</w:t>
            </w:r>
          </w:p>
          <w:p w14:paraId="46ADC607">
            <w:pPr>
              <w:widowControl/>
              <w:adjustRightInd w:val="0"/>
              <w:snapToGrid w:val="0"/>
              <w:spacing w:line="300" w:lineRule="exact"/>
              <w:textAlignment w:val="center"/>
              <w:rPr>
                <w:rFonts w:ascii="仿宋_GB2312" w:hAnsi="仿宋" w:eastAsia="仿宋_GB2312" w:cs="仿宋"/>
                <w:bCs/>
                <w:color w:val="000000"/>
                <w:kern w:val="0"/>
                <w:sz w:val="24"/>
                <w:highlight w:val="yellow"/>
                <w:u w:val="single"/>
              </w:rPr>
            </w:pPr>
            <w:r>
              <w:rPr>
                <w:rFonts w:hint="eastAsia" w:ascii="仿宋_GB2312" w:hAnsi="仿宋" w:eastAsia="仿宋_GB2312" w:cs="仿宋"/>
                <w:bCs/>
                <w:color w:val="000000"/>
                <w:kern w:val="0"/>
                <w:sz w:val="24"/>
              </w:rPr>
              <w:t>（职业本科）</w:t>
            </w:r>
          </w:p>
        </w:tc>
        <w:tc>
          <w:tcPr>
            <w:tcW w:w="6900" w:type="dxa"/>
            <w:noWrap/>
            <w:vAlign w:val="center"/>
          </w:tcPr>
          <w:p w14:paraId="37AEFC0F">
            <w:pPr>
              <w:spacing w:line="300" w:lineRule="exact"/>
              <w:rPr>
                <w:rFonts w:ascii="仿宋_GB2312" w:hAnsi="仿宋_GB2312" w:eastAsia="仿宋_GB2312" w:cs="仿宋_GB2312"/>
                <w:bCs/>
                <w:color w:val="000000"/>
                <w:sz w:val="24"/>
                <w:highlight w:val="yellow"/>
                <w:u w:val="single"/>
              </w:rPr>
            </w:pPr>
            <w:r>
              <w:rPr>
                <w:rFonts w:hint="eastAsia" w:ascii="仿宋_GB2312" w:hAnsi="仿宋" w:eastAsia="仿宋_GB2312" w:cs="仿宋"/>
                <w:bCs/>
                <w:color w:val="000000"/>
                <w:sz w:val="24"/>
              </w:rPr>
              <w:t>53财经商贸大类、54旅游大类、</w:t>
            </w:r>
            <w:r>
              <w:rPr>
                <w:rFonts w:hint="eastAsia" w:ascii="仿宋_GB2312" w:hAnsi="仿宋_GB2312" w:eastAsia="仿宋_GB2312" w:cs="仿宋_GB2312"/>
                <w:bCs/>
                <w:color w:val="000000"/>
                <w:sz w:val="24"/>
              </w:rPr>
              <w:t>5902公共管理类、500113高速铁路客运服务、500304国际邮轮乘务管理、500401民航运输服务、500405空中乘务、500408机场运行服务与管理、500606城市轨道交通运营管理、500702邮政快递智能技术、570203旅游英语、570207旅游日语、570201商务英语、570205商务日语</w:t>
            </w:r>
          </w:p>
        </w:tc>
      </w:tr>
      <w:tr w14:paraId="008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78" w:hRule="atLeast"/>
          <w:jc w:val="center"/>
        </w:trPr>
        <w:tc>
          <w:tcPr>
            <w:tcW w:w="462" w:type="dxa"/>
            <w:vMerge w:val="restart"/>
            <w:noWrap/>
            <w:vAlign w:val="center"/>
          </w:tcPr>
          <w:p w14:paraId="0ED85C8C">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9</w:t>
            </w:r>
          </w:p>
        </w:tc>
        <w:tc>
          <w:tcPr>
            <w:tcW w:w="1116" w:type="dxa"/>
            <w:vMerge w:val="restart"/>
            <w:noWrap/>
            <w:vAlign w:val="center"/>
          </w:tcPr>
          <w:p w14:paraId="330B5BBD">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vMerge w:val="restart"/>
            <w:noWrap/>
            <w:vAlign w:val="center"/>
          </w:tcPr>
          <w:p w14:paraId="38518323">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艺术概论与</w:t>
            </w:r>
          </w:p>
          <w:p w14:paraId="6725DD58">
            <w:pPr>
              <w:spacing w:line="300" w:lineRule="exact"/>
              <w:rPr>
                <w:rFonts w:ascii="仿宋_GB2312" w:hAnsi="仿宋" w:eastAsia="仿宋_GB2312" w:cs="仿宋"/>
                <w:bCs/>
                <w:color w:val="000000"/>
                <w:sz w:val="24"/>
              </w:rPr>
            </w:pPr>
            <w:r>
              <w:rPr>
                <w:rFonts w:hint="eastAsia" w:ascii="仿宋_GB2312" w:hAnsi="仿宋" w:eastAsia="仿宋_GB2312" w:cs="仿宋"/>
                <w:bCs/>
                <w:color w:val="000000"/>
                <w:sz w:val="24"/>
              </w:rPr>
              <w:t>欣赏</w:t>
            </w:r>
          </w:p>
        </w:tc>
        <w:tc>
          <w:tcPr>
            <w:tcW w:w="2089" w:type="dxa"/>
            <w:vMerge w:val="restart"/>
            <w:noWrap/>
            <w:vAlign w:val="center"/>
          </w:tcPr>
          <w:p w14:paraId="48274C83">
            <w:pPr>
              <w:widowControl/>
              <w:spacing w:line="300" w:lineRule="exact"/>
              <w:textAlignment w:val="center"/>
              <w:rPr>
                <w:rFonts w:ascii="仿宋_GB2312" w:hAnsi="仿宋" w:eastAsia="仿宋_GB2312" w:cs="仿宋"/>
                <w:bCs/>
                <w:color w:val="000000"/>
                <w:spacing w:val="-6"/>
                <w:kern w:val="0"/>
                <w:sz w:val="24"/>
              </w:rPr>
            </w:pPr>
            <w:r>
              <w:rPr>
                <w:rFonts w:hint="eastAsia" w:ascii="仿宋_GB2312" w:hAnsi="仿宋" w:eastAsia="仿宋_GB2312" w:cs="仿宋"/>
                <w:bCs/>
                <w:color w:val="000000"/>
                <w:spacing w:val="-6"/>
                <w:kern w:val="0"/>
                <w:sz w:val="24"/>
              </w:rPr>
              <w:t>13艺术学</w:t>
            </w:r>
          </w:p>
          <w:p w14:paraId="27A76838">
            <w:pPr>
              <w:widowControl/>
              <w:spacing w:line="300" w:lineRule="exact"/>
              <w:textAlignment w:val="center"/>
              <w:rPr>
                <w:rFonts w:hint="eastAsia" w:ascii="仿宋_GB2312" w:hAnsi="仿宋" w:eastAsia="仿宋_GB2312" w:cs="仿宋"/>
                <w:bCs/>
                <w:color w:val="000000"/>
                <w:spacing w:val="-6"/>
                <w:kern w:val="0"/>
                <w:sz w:val="24"/>
              </w:rPr>
            </w:pPr>
            <w:r>
              <w:rPr>
                <w:rFonts w:hint="eastAsia" w:ascii="仿宋_GB2312" w:hAnsi="仿宋" w:eastAsia="仿宋_GB2312" w:cs="仿宋"/>
                <w:bCs/>
                <w:color w:val="000000"/>
                <w:spacing w:val="-6"/>
                <w:kern w:val="0"/>
                <w:sz w:val="24"/>
              </w:rPr>
              <w:t>35文化艺术大类</w:t>
            </w:r>
          </w:p>
          <w:p w14:paraId="7D4C6467">
            <w:pPr>
              <w:widowControl/>
              <w:spacing w:line="300" w:lineRule="exact"/>
              <w:textAlignment w:val="center"/>
              <w:rPr>
                <w:rFonts w:ascii="仿宋_GB2312" w:hAnsi="仿宋" w:eastAsia="仿宋_GB2312" w:cs="仿宋"/>
                <w:bCs/>
                <w:color w:val="000000"/>
                <w:spacing w:val="-6"/>
                <w:kern w:val="0"/>
                <w:sz w:val="24"/>
                <w:u w:val="single"/>
              </w:rPr>
            </w:pPr>
            <w:r>
              <w:rPr>
                <w:rFonts w:hint="eastAsia" w:ascii="仿宋_GB2312" w:hAnsi="仿宋" w:eastAsia="仿宋_GB2312" w:cs="仿宋"/>
                <w:bCs/>
                <w:color w:val="000000"/>
                <w:kern w:val="0"/>
                <w:sz w:val="24"/>
              </w:rPr>
              <w:t>（职业本科）</w:t>
            </w:r>
          </w:p>
          <w:p w14:paraId="690C2BF6">
            <w:pPr>
              <w:spacing w:line="300" w:lineRule="exact"/>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36新闻传播大类（职业本科）</w:t>
            </w:r>
          </w:p>
        </w:tc>
        <w:tc>
          <w:tcPr>
            <w:tcW w:w="3821" w:type="dxa"/>
            <w:noWrap/>
            <w:vAlign w:val="center"/>
          </w:tcPr>
          <w:p w14:paraId="52D1C391">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1301艺术学理论类、3504文化服务类（职业本科）、350204舞台艺术设计（职业本科）、</w:t>
            </w:r>
            <w:r>
              <w:rPr>
                <w:rFonts w:hint="eastAsia" w:ascii="仿宋_GB2312" w:hAnsi="仿宋_GB2312" w:eastAsia="仿宋_GB2312" w:cs="仿宋_GB2312"/>
                <w:bCs/>
                <w:color w:val="000000"/>
                <w:spacing w:val="-7"/>
                <w:sz w:val="24"/>
              </w:rPr>
              <w:t>130208TK航空服务艺术与管理</w:t>
            </w:r>
          </w:p>
        </w:tc>
        <w:tc>
          <w:tcPr>
            <w:tcW w:w="6900" w:type="dxa"/>
            <w:noWrap/>
            <w:vAlign w:val="center"/>
          </w:tcPr>
          <w:p w14:paraId="32149FE8">
            <w:pPr>
              <w:spacing w:line="300" w:lineRule="exact"/>
              <w:rPr>
                <w:rFonts w:ascii="仿宋_GB2312" w:hAnsi="Calibri" w:eastAsia="仿宋_GB2312" w:cs="宋体"/>
                <w:bCs/>
                <w:color w:val="000000"/>
                <w:sz w:val="24"/>
              </w:rPr>
            </w:pPr>
            <w:r>
              <w:rPr>
                <w:rFonts w:hint="eastAsia" w:ascii="仿宋_GB2312" w:hAnsi="仿宋_GB2312" w:eastAsia="仿宋_GB2312" w:cs="仿宋_GB2312"/>
                <w:bCs/>
                <w:color w:val="000000"/>
                <w:sz w:val="24"/>
              </w:rPr>
              <w:t>55文化艺术大类、5602广播影视类、4401建筑设计类、4802包装类、4803印刷类、4804纺织服装类、510204数字媒体技术、510208虚拟现实技术应用、510215动漫制作技术、570108K音乐教育、570109K美术教育、570112K舞蹈教育、570113K艺术教育、480103家具设计与制造、480104鞋类设计与工艺、480105陶瓷制造技术与工艺、480106珠宝首饰技术与管理、480107皮革加工技术、480108皮具制作与工艺、480109乐器制造与维护、480111表面精饰工艺、</w:t>
            </w:r>
            <w:r>
              <w:rPr>
                <w:rFonts w:hint="eastAsia" w:ascii="仿宋_GB2312" w:hAnsi="仿宋_GB2312" w:eastAsia="仿宋_GB2312" w:cs="仿宋_GB2312"/>
                <w:bCs/>
                <w:color w:val="000000"/>
                <w:spacing w:val="-4"/>
                <w:sz w:val="24"/>
              </w:rPr>
              <w:t>500405空中乘务</w:t>
            </w:r>
          </w:p>
        </w:tc>
      </w:tr>
      <w:tr w14:paraId="651C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57" w:hRule="atLeast"/>
          <w:jc w:val="center"/>
        </w:trPr>
        <w:tc>
          <w:tcPr>
            <w:tcW w:w="462" w:type="dxa"/>
            <w:vMerge w:val="continue"/>
            <w:noWrap/>
            <w:vAlign w:val="center"/>
          </w:tcPr>
          <w:p w14:paraId="0262273A">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6E8CDAEC">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442E0AD0">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2E0775C3">
            <w:pPr>
              <w:widowControl/>
              <w:spacing w:line="300" w:lineRule="exact"/>
              <w:textAlignment w:val="center"/>
              <w:rPr>
                <w:rFonts w:ascii="仿宋_GB2312" w:hAnsi="仿宋" w:eastAsia="仿宋_GB2312" w:cs="仿宋"/>
                <w:bCs/>
                <w:color w:val="000000"/>
                <w:kern w:val="0"/>
                <w:sz w:val="24"/>
              </w:rPr>
            </w:pPr>
          </w:p>
        </w:tc>
        <w:tc>
          <w:tcPr>
            <w:tcW w:w="3821" w:type="dxa"/>
            <w:noWrap/>
            <w:vAlign w:val="center"/>
          </w:tcPr>
          <w:p w14:paraId="1B3125C6">
            <w:pPr>
              <w:spacing w:line="300" w:lineRule="exact"/>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130201音乐表演、130202音乐学、130203作曲与作曲技术理论、130209T流行音乐、130210T音乐治疗、130212T音乐教育、3502表演艺术类（职业本科）</w:t>
            </w:r>
          </w:p>
        </w:tc>
        <w:tc>
          <w:tcPr>
            <w:tcW w:w="6900" w:type="dxa"/>
            <w:noWrap/>
            <w:vAlign w:val="center"/>
          </w:tcPr>
          <w:p w14:paraId="15F8E5DD">
            <w:pPr>
              <w:spacing w:line="300" w:lineRule="exac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5502表演艺术类、570108K音乐教育、570113K艺术教育</w:t>
            </w:r>
          </w:p>
          <w:p w14:paraId="70F423F7">
            <w:pPr>
              <w:widowControl/>
              <w:spacing w:line="300" w:lineRule="exact"/>
              <w:rPr>
                <w:rFonts w:ascii="仿宋_GB2312" w:hAnsi="仿宋" w:eastAsia="仿宋_GB2312" w:cs="仿宋"/>
                <w:bCs/>
                <w:color w:val="000000"/>
                <w:sz w:val="24"/>
              </w:rPr>
            </w:pPr>
          </w:p>
        </w:tc>
      </w:tr>
      <w:tr w14:paraId="05CD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462" w:type="dxa"/>
            <w:vMerge w:val="continue"/>
            <w:noWrap/>
            <w:vAlign w:val="center"/>
          </w:tcPr>
          <w:p w14:paraId="459B4E68">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639D6A48">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6681089E">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6DFB51C1">
            <w:pPr>
              <w:spacing w:line="300" w:lineRule="exact"/>
              <w:textAlignment w:val="center"/>
              <w:rPr>
                <w:rFonts w:ascii="仿宋_GB2312" w:hAnsi="仿宋" w:eastAsia="仿宋_GB2312" w:cs="仿宋"/>
                <w:bCs/>
                <w:color w:val="000000"/>
                <w:kern w:val="0"/>
                <w:sz w:val="24"/>
              </w:rPr>
            </w:pPr>
          </w:p>
        </w:tc>
        <w:tc>
          <w:tcPr>
            <w:tcW w:w="3821" w:type="dxa"/>
            <w:noWrap/>
            <w:vAlign w:val="center"/>
          </w:tcPr>
          <w:p w14:paraId="37184FA4">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1303戏剧与影视学类、3602广播影视类（职业本科）</w:t>
            </w:r>
          </w:p>
        </w:tc>
        <w:tc>
          <w:tcPr>
            <w:tcW w:w="6900" w:type="dxa"/>
            <w:noWrap/>
            <w:vAlign w:val="center"/>
          </w:tcPr>
          <w:p w14:paraId="34DE7D69">
            <w:pPr>
              <w:spacing w:line="300" w:lineRule="exact"/>
              <w:rPr>
                <w:rFonts w:ascii="仿宋_GB2312" w:hAnsi="仿宋" w:eastAsia="仿宋_GB2312" w:cs="仿宋"/>
                <w:bCs/>
                <w:color w:val="000000"/>
                <w:sz w:val="24"/>
              </w:rPr>
            </w:pPr>
            <w:r>
              <w:rPr>
                <w:rFonts w:hint="eastAsia" w:ascii="仿宋_GB2312" w:hAnsi="仿宋_GB2312" w:eastAsia="仿宋_GB2312" w:cs="仿宋_GB2312"/>
                <w:bCs/>
                <w:color w:val="000000"/>
                <w:sz w:val="24"/>
              </w:rPr>
              <w:t>5602广播影视类、5502表演艺术类、510204数字媒体技术、510208虚拟现实技术应用、510215动漫制作技术、550116动漫设计</w:t>
            </w:r>
          </w:p>
        </w:tc>
      </w:tr>
      <w:tr w14:paraId="56B6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1" w:hRule="atLeast"/>
          <w:jc w:val="center"/>
        </w:trPr>
        <w:tc>
          <w:tcPr>
            <w:tcW w:w="462" w:type="dxa"/>
            <w:vMerge w:val="continue"/>
            <w:noWrap/>
            <w:vAlign w:val="center"/>
          </w:tcPr>
          <w:p w14:paraId="0C1CF095">
            <w:pPr>
              <w:spacing w:line="300" w:lineRule="exact"/>
              <w:jc w:val="center"/>
              <w:rPr>
                <w:rFonts w:ascii="仿宋_GB2312" w:hAnsi="仿宋" w:eastAsia="仿宋_GB2312" w:cs="仿宋"/>
                <w:bCs/>
                <w:color w:val="000000"/>
                <w:sz w:val="24"/>
              </w:rPr>
            </w:pPr>
          </w:p>
        </w:tc>
        <w:tc>
          <w:tcPr>
            <w:tcW w:w="1116" w:type="dxa"/>
            <w:vMerge w:val="continue"/>
            <w:noWrap/>
            <w:vAlign w:val="center"/>
          </w:tcPr>
          <w:p w14:paraId="54ACAFAC">
            <w:pPr>
              <w:spacing w:line="300" w:lineRule="exact"/>
              <w:jc w:val="center"/>
              <w:rPr>
                <w:rFonts w:ascii="仿宋_GB2312" w:hAnsi="仿宋" w:eastAsia="仿宋_GB2312" w:cs="仿宋"/>
                <w:bCs/>
                <w:color w:val="000000"/>
                <w:sz w:val="24"/>
              </w:rPr>
            </w:pPr>
          </w:p>
        </w:tc>
        <w:tc>
          <w:tcPr>
            <w:tcW w:w="1307" w:type="dxa"/>
            <w:vMerge w:val="continue"/>
            <w:noWrap/>
            <w:vAlign w:val="center"/>
          </w:tcPr>
          <w:p w14:paraId="15E0DB61">
            <w:pPr>
              <w:spacing w:line="300" w:lineRule="exact"/>
              <w:jc w:val="center"/>
              <w:rPr>
                <w:rFonts w:ascii="仿宋_GB2312" w:hAnsi="仿宋" w:eastAsia="仿宋_GB2312" w:cs="仿宋"/>
                <w:bCs/>
                <w:color w:val="000000"/>
                <w:sz w:val="24"/>
              </w:rPr>
            </w:pPr>
          </w:p>
        </w:tc>
        <w:tc>
          <w:tcPr>
            <w:tcW w:w="2089" w:type="dxa"/>
            <w:vMerge w:val="continue"/>
            <w:noWrap/>
            <w:vAlign w:val="center"/>
          </w:tcPr>
          <w:p w14:paraId="7C8D77B0">
            <w:pPr>
              <w:spacing w:line="300" w:lineRule="exact"/>
              <w:textAlignment w:val="center"/>
              <w:rPr>
                <w:rFonts w:ascii="仿宋_GB2312" w:hAnsi="仿宋" w:eastAsia="仿宋_GB2312" w:cs="仿宋"/>
                <w:bCs/>
                <w:color w:val="000000"/>
                <w:kern w:val="0"/>
                <w:sz w:val="24"/>
              </w:rPr>
            </w:pPr>
          </w:p>
        </w:tc>
        <w:tc>
          <w:tcPr>
            <w:tcW w:w="3821" w:type="dxa"/>
            <w:noWrap/>
            <w:vAlign w:val="center"/>
          </w:tcPr>
          <w:p w14:paraId="27C7A03B">
            <w:pPr>
              <w:spacing w:line="300" w:lineRule="exact"/>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130204舞蹈表演、3502表演艺术类（职业本科）、130205舞蹈学、130206舞蹈编导、130207T舞蹈教育、130208TK航空服务艺术与管理、130211T流行舞蹈</w:t>
            </w:r>
          </w:p>
        </w:tc>
        <w:tc>
          <w:tcPr>
            <w:tcW w:w="6900" w:type="dxa"/>
            <w:noWrap/>
            <w:vAlign w:val="center"/>
          </w:tcPr>
          <w:p w14:paraId="2E895314">
            <w:pPr>
              <w:spacing w:line="300" w:lineRule="exac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5502表演艺术类、570112K舞蹈教育、570113K艺术教育、500405空中乘务、550301民族表演艺术</w:t>
            </w:r>
          </w:p>
          <w:p w14:paraId="1BFA3C58">
            <w:pPr>
              <w:widowControl/>
              <w:spacing w:line="300" w:lineRule="exact"/>
              <w:rPr>
                <w:rFonts w:ascii="仿宋_GB2312" w:hAnsi="仿宋" w:eastAsia="仿宋_GB2312" w:cs="仿宋"/>
                <w:bCs/>
                <w:color w:val="000000"/>
                <w:sz w:val="24"/>
              </w:rPr>
            </w:pPr>
          </w:p>
        </w:tc>
      </w:tr>
      <w:tr w14:paraId="1837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5" w:hRule="atLeast"/>
          <w:jc w:val="center"/>
        </w:trPr>
        <w:tc>
          <w:tcPr>
            <w:tcW w:w="462" w:type="dxa"/>
            <w:noWrap/>
            <w:vAlign w:val="center"/>
          </w:tcPr>
          <w:p w14:paraId="11FDD68C">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9</w:t>
            </w:r>
          </w:p>
        </w:tc>
        <w:tc>
          <w:tcPr>
            <w:tcW w:w="1116" w:type="dxa"/>
            <w:noWrap/>
            <w:vAlign w:val="center"/>
          </w:tcPr>
          <w:p w14:paraId="12A7E6EE">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政治+英语+信息技术</w:t>
            </w:r>
          </w:p>
        </w:tc>
        <w:tc>
          <w:tcPr>
            <w:tcW w:w="1307" w:type="dxa"/>
            <w:noWrap/>
            <w:vAlign w:val="center"/>
          </w:tcPr>
          <w:p w14:paraId="266F4FBD">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艺术概论与</w:t>
            </w:r>
          </w:p>
          <w:p w14:paraId="0EBB1941">
            <w:pPr>
              <w:spacing w:line="300" w:lineRule="exact"/>
              <w:jc w:val="center"/>
              <w:rPr>
                <w:rFonts w:ascii="仿宋_GB2312" w:hAnsi="仿宋" w:eastAsia="仿宋_GB2312" w:cs="仿宋"/>
                <w:bCs/>
                <w:color w:val="000000"/>
                <w:sz w:val="24"/>
              </w:rPr>
            </w:pPr>
            <w:r>
              <w:rPr>
                <w:rFonts w:hint="eastAsia" w:ascii="仿宋_GB2312" w:hAnsi="仿宋" w:eastAsia="仿宋_GB2312" w:cs="仿宋"/>
                <w:bCs/>
                <w:color w:val="000000"/>
                <w:sz w:val="24"/>
              </w:rPr>
              <w:t>欣赏</w:t>
            </w:r>
          </w:p>
        </w:tc>
        <w:tc>
          <w:tcPr>
            <w:tcW w:w="2089" w:type="dxa"/>
            <w:noWrap/>
            <w:vAlign w:val="center"/>
          </w:tcPr>
          <w:p w14:paraId="6D70CBA1">
            <w:pPr>
              <w:spacing w:line="300" w:lineRule="exact"/>
              <w:textAlignment w:val="center"/>
              <w:rPr>
                <w:rFonts w:ascii="仿宋_GB2312" w:hAnsi="仿宋" w:eastAsia="仿宋_GB2312" w:cs="仿宋"/>
                <w:bCs/>
                <w:color w:val="000000"/>
                <w:spacing w:val="-6"/>
                <w:kern w:val="0"/>
                <w:sz w:val="24"/>
              </w:rPr>
            </w:pPr>
            <w:r>
              <w:rPr>
                <w:rFonts w:hint="eastAsia" w:ascii="仿宋_GB2312" w:hAnsi="仿宋" w:eastAsia="仿宋_GB2312" w:cs="仿宋"/>
                <w:bCs/>
                <w:color w:val="000000"/>
                <w:spacing w:val="-6"/>
                <w:kern w:val="0"/>
                <w:sz w:val="24"/>
              </w:rPr>
              <w:t>13艺术学</w:t>
            </w:r>
          </w:p>
          <w:p w14:paraId="6F254D1A">
            <w:pPr>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spacing w:val="-6"/>
                <w:kern w:val="0"/>
                <w:sz w:val="24"/>
              </w:rPr>
              <w:t>35文化艺术大类</w:t>
            </w:r>
            <w:r>
              <w:rPr>
                <w:rFonts w:hint="eastAsia" w:ascii="仿宋_GB2312" w:hAnsi="仿宋" w:eastAsia="仿宋_GB2312" w:cs="仿宋"/>
                <w:bCs/>
                <w:color w:val="000000"/>
                <w:kern w:val="0"/>
                <w:sz w:val="24"/>
              </w:rPr>
              <w:t>（职业本科）</w:t>
            </w:r>
          </w:p>
        </w:tc>
        <w:tc>
          <w:tcPr>
            <w:tcW w:w="3821" w:type="dxa"/>
            <w:noWrap/>
            <w:vAlign w:val="center"/>
          </w:tcPr>
          <w:p w14:paraId="0EAD10E1">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1304美术学类、1305设计学类、</w:t>
            </w:r>
          </w:p>
          <w:p w14:paraId="03C36B9A">
            <w:pPr>
              <w:widowControl/>
              <w:spacing w:line="300" w:lineRule="exact"/>
              <w:textAlignment w:val="center"/>
              <w:rPr>
                <w:rFonts w:ascii="仿宋_GB2312" w:hAnsi="仿宋" w:eastAsia="仿宋_GB2312" w:cs="仿宋"/>
                <w:bCs/>
                <w:color w:val="000000"/>
                <w:kern w:val="0"/>
                <w:sz w:val="24"/>
              </w:rPr>
            </w:pPr>
            <w:r>
              <w:rPr>
                <w:rFonts w:hint="eastAsia" w:ascii="仿宋_GB2312" w:hAnsi="仿宋" w:eastAsia="仿宋_GB2312" w:cs="仿宋"/>
                <w:bCs/>
                <w:color w:val="000000"/>
                <w:kern w:val="0"/>
                <w:sz w:val="24"/>
              </w:rPr>
              <w:t>3501艺术设计类（职业本科）、3504文化服务类（职业本科）、350204舞台艺术设计（职业本科）</w:t>
            </w:r>
          </w:p>
        </w:tc>
        <w:tc>
          <w:tcPr>
            <w:tcW w:w="6900" w:type="dxa"/>
            <w:noWrap/>
            <w:vAlign w:val="center"/>
          </w:tcPr>
          <w:p w14:paraId="76124347">
            <w:pPr>
              <w:spacing w:line="300" w:lineRule="exact"/>
              <w:rPr>
                <w:rFonts w:ascii="仿宋_GB2312" w:hAnsi="仿宋_GB2312" w:eastAsia="仿宋_GB2312" w:cs="仿宋_GB2312"/>
                <w:bCs/>
                <w:color w:val="000000"/>
                <w:sz w:val="24"/>
              </w:rPr>
            </w:pPr>
            <w:r>
              <w:rPr>
                <w:rFonts w:hint="eastAsia" w:ascii="仿宋_GB2312" w:hAnsi="仿宋_GB2312" w:eastAsia="仿宋_GB2312" w:cs="仿宋_GB2312"/>
                <w:bCs/>
                <w:color w:val="000000"/>
                <w:spacing w:val="-6"/>
                <w:sz w:val="24"/>
              </w:rPr>
              <w:t>4401建筑设计类、4802包装类、4804纺织服装类、5501艺术设计类、5503民族文化艺术类、5504文化服务类、510204数字媒体技术、510208虚拟现实技术应用、510215动漫制作技术、570108K音乐教育、570109K美术教育、570113K艺术教育、480103家具设计与制造、480104鞋类设计与工艺、480105陶瓷制造技术与工艺、480106珠宝首饰技术与管理、480107皮革加工技术、480108皮具制作与工艺、480109乐器制造与维护、480111表面精饰工艺、460105工业设计、460111工业材料表面处理技术、560206影视动画、560208影视多媒体技术、560209影视照明技术与艺术</w:t>
            </w:r>
          </w:p>
        </w:tc>
      </w:tr>
    </w:tbl>
    <w:p w14:paraId="1222CE70">
      <w:pPr>
        <w:spacing w:line="260" w:lineRule="exact"/>
        <w:ind w:left="872" w:hanging="872" w:hangingChars="400"/>
        <w:rPr>
          <w:rFonts w:ascii="仿宋_GB2312" w:hAnsi="仿宋_GB2312" w:eastAsia="仿宋_GB2312" w:cs="仿宋_GB2312"/>
          <w:spacing w:val="-1"/>
          <w:sz w:val="22"/>
          <w:szCs w:val="21"/>
        </w:rPr>
      </w:pPr>
      <w:r>
        <w:rPr>
          <w:rFonts w:ascii="仿宋_GB2312" w:hAnsi="仿宋_GB2312" w:eastAsia="仿宋_GB2312" w:cs="仿宋_GB2312"/>
          <w:spacing w:val="-1"/>
          <w:sz w:val="22"/>
          <w:szCs w:val="21"/>
        </w:rPr>
        <w:t>说明：</w:t>
      </w:r>
      <w:r>
        <w:rPr>
          <w:rFonts w:hint="eastAsia" w:ascii="仿宋_GB2312" w:hAnsi="仿宋_GB2312" w:eastAsia="仿宋_GB2312" w:cs="仿宋_GB2312"/>
          <w:spacing w:val="-1"/>
          <w:sz w:val="22"/>
          <w:szCs w:val="21"/>
        </w:rPr>
        <w:t>1.本科招生专业门类及专业（类）依据教育部《普通高等学校本科专业目录（2024年）》和《职业教育专业目录（2021年）》确定。</w:t>
      </w:r>
      <w:r>
        <w:rPr>
          <w:rFonts w:hint="eastAsia" w:ascii="仿宋_GB2312" w:hAnsi="仿宋_GB2312" w:eastAsia="仿宋_GB2312" w:cs="仿宋_GB2312"/>
          <w:sz w:val="22"/>
          <w:szCs w:val="21"/>
        </w:rPr>
        <w:t>因无合适的对应专科专业、“本科招生专业门类及专业（类）”未纳入以下专业类：①医学门类（10）的法医学类（1009）、中西医结合类（1006）专业；②工学门类（08）的兵器类（0821）专业。</w:t>
      </w:r>
    </w:p>
    <w:p w14:paraId="6E4AA52B">
      <w:pPr>
        <w:spacing w:line="260" w:lineRule="exact"/>
        <w:ind w:firstLine="654" w:firstLineChars="300"/>
        <w:rPr>
          <w:rFonts w:ascii="仿宋_GB2312" w:hAnsi="仿宋_GB2312" w:eastAsia="仿宋_GB2312" w:cs="仿宋_GB2312"/>
          <w:spacing w:val="-1"/>
          <w:sz w:val="22"/>
          <w:szCs w:val="21"/>
        </w:rPr>
      </w:pPr>
      <w:r>
        <w:rPr>
          <w:rFonts w:hint="eastAsia" w:ascii="仿宋_GB2312" w:hAnsi="仿宋_GB2312" w:eastAsia="仿宋_GB2312" w:cs="仿宋_GB2312"/>
          <w:spacing w:val="-1"/>
          <w:sz w:val="22"/>
          <w:szCs w:val="21"/>
        </w:rPr>
        <w:t>2.高职专业（类）依据教育部《职业教育专业目录（2021年）》确定。</w:t>
      </w:r>
    </w:p>
    <w:p w14:paraId="1BD99201">
      <w:pPr>
        <w:spacing w:line="260" w:lineRule="exact"/>
        <w:ind w:firstLine="654" w:firstLineChars="300"/>
        <w:rPr>
          <w:rFonts w:ascii="仿宋_GB2312" w:hAnsi="仿宋_GB2312" w:eastAsia="仿宋_GB2312" w:cs="仿宋_GB2312"/>
          <w:spacing w:val="-1"/>
          <w:sz w:val="22"/>
          <w:szCs w:val="21"/>
        </w:rPr>
      </w:pPr>
      <w:r>
        <w:rPr>
          <w:rFonts w:hint="eastAsia" w:ascii="仿宋_GB2312" w:hAnsi="仿宋_GB2312" w:eastAsia="仿宋_GB2312" w:cs="仿宋_GB2312"/>
          <w:spacing w:val="-1"/>
          <w:sz w:val="22"/>
          <w:szCs w:val="21"/>
        </w:rPr>
        <w:t>3.报考本科美术学类、设计学类、音乐与舞蹈类等艺术类相关专业的，考生须具有相关艺术专业基础。</w:t>
      </w:r>
    </w:p>
    <w:p w14:paraId="78038735">
      <w:pPr>
        <w:spacing w:line="260" w:lineRule="exact"/>
        <w:ind w:left="930" w:leftChars="339" w:hanging="218" w:hangingChars="100"/>
        <w:rPr>
          <w:rFonts w:ascii="仿宋_GB2312" w:hAnsi="仿宋_GB2312" w:eastAsia="仿宋_GB2312" w:cs="仿宋_GB2312"/>
          <w:spacing w:val="-1"/>
          <w:sz w:val="22"/>
          <w:szCs w:val="21"/>
        </w:rPr>
      </w:pPr>
      <w:r>
        <w:rPr>
          <w:rFonts w:hint="eastAsia" w:ascii="仿宋_GB2312" w:hAnsi="仿宋_GB2312" w:eastAsia="仿宋_GB2312" w:cs="仿宋_GB2312"/>
          <w:spacing w:val="-1"/>
          <w:sz w:val="22"/>
          <w:szCs w:val="21"/>
        </w:rPr>
        <w:t>4.关于专业查询，请登录[阳光高考]教育部高校招生阳光工程指定平台 https://gaokao.chsi.com.cn/，并在“报考指南”版块中的“专业查询”栏获知。</w:t>
      </w:r>
    </w:p>
    <w:p w14:paraId="012BF211">
      <w:pPr>
        <w:spacing w:line="260" w:lineRule="exact"/>
        <w:ind w:left="956" w:leftChars="339" w:hanging="244" w:hangingChars="112"/>
        <w:rPr>
          <w:rFonts w:ascii="仿宋_GB2312" w:hAnsi="仿宋_GB2312" w:eastAsia="仿宋_GB2312" w:cs="仿宋_GB2312"/>
          <w:spacing w:val="-1"/>
          <w:sz w:val="22"/>
          <w:szCs w:val="21"/>
        </w:rPr>
      </w:pPr>
      <w:r>
        <w:rPr>
          <w:rFonts w:hint="eastAsia" w:ascii="仿宋_GB2312" w:hAnsi="仿宋_GB2312" w:eastAsia="仿宋_GB2312" w:cs="仿宋_GB2312"/>
          <w:spacing w:val="-1"/>
          <w:sz w:val="22"/>
          <w:szCs w:val="21"/>
        </w:rPr>
        <w:t>5.本考试对应专业（类）指导目录供考生报考时参考，具体以报考系统设置和高校招生专业条件要求为准，考生根据自己所学专业选择报考。如录取，应按照所报考本科专业培养要求完成学业。</w:t>
      </w:r>
    </w:p>
    <w:p w14:paraId="4C90CFD2">
      <w:r>
        <w:rPr>
          <w:rFonts w:hint="eastAsia" w:ascii="仿宋_GB2312" w:hAnsi="仿宋_GB2312" w:eastAsia="仿宋_GB2312" w:cs="仿宋_GB2312"/>
          <w:sz w:val="22"/>
          <w:szCs w:val="21"/>
        </w:rPr>
        <w:t>6.考生应自行了解知悉行业资格考试报考条件，谨慎选择本科专业。例如：《国家卫生计生委 教育部 国家中医药管理局关于印发&lt;医师资格考试报名资格规定（2014版）&gt;的通知》（国卫医发〔2014〕11号）第六条第二款规定：“专升本医学本科毕业生，2015年9月1日以后升入本科的，其专业必须与专科专业相同或相近，其本科学历方可作为报考医师资格的学历依据”；《护士条例》第七条及《护士执业资格考试办法》（卫生部 人力资源和社会保障部令第74号）第十二条规定：“在中等职业学校，高等学校完成国务院教育主管部门和国务院卫生主管部门规定的普通全日制3年以上的护理、助产专业课程学习（专升本中专科护理对应本科护理，专科助产对应本科助产），包括在教学、综合医院完成8个月以上护理临床实习，并取得相应学历证书的，可以申请参加护士执业资格考试”。</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265DD5-D7D0-4FC0-B5F7-6CAEA04AB1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4EC641-CECB-4090-B4EF-6D035CB9968F}"/>
  </w:font>
  <w:font w:name="仿宋_GB2312">
    <w:panose1 w:val="02010609030101010101"/>
    <w:charset w:val="86"/>
    <w:family w:val="auto"/>
    <w:pitch w:val="default"/>
    <w:sig w:usb0="00000001" w:usb1="080E0000" w:usb2="00000000" w:usb3="00000000" w:csb0="00040000" w:csb1="00000000"/>
    <w:embedRegular r:id="rId3" w:fontKey="{96456732-6202-4233-99D1-2ED8B68F2A14}"/>
  </w:font>
  <w:font w:name="方正小标宋简体">
    <w:panose1 w:val="02000000000000000000"/>
    <w:charset w:val="86"/>
    <w:family w:val="auto"/>
    <w:pitch w:val="default"/>
    <w:sig w:usb0="00000001" w:usb1="080E0000" w:usb2="00000000" w:usb3="00000000" w:csb0="00040000" w:csb1="00000000"/>
    <w:embedRegular r:id="rId4" w:fontKey="{46E56CE3-3293-46A5-9CBD-50AC54230BAD}"/>
  </w:font>
  <w:font w:name="仿宋">
    <w:panose1 w:val="02010609060101010101"/>
    <w:charset w:val="86"/>
    <w:family w:val="modern"/>
    <w:pitch w:val="default"/>
    <w:sig w:usb0="800002BF" w:usb1="38CF7CFA" w:usb2="00000016" w:usb3="00000000" w:csb0="00040001" w:csb1="00000000"/>
    <w:embedRegular r:id="rId5" w:fontKey="{AB8C6CB1-AB52-4E43-B73D-691726736A3A}"/>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7C967">
    <w:pPr>
      <w:pStyle w:val="3"/>
      <w:wordWrap w:val="0"/>
      <w:jc w:val="right"/>
      <w:rPr>
        <w:rFonts w:hint="eastAsia" w:ascii="宋体" w:hAnsi="宋体"/>
        <w:sz w:val="28"/>
        <w:szCs w:val="28"/>
      </w:rPr>
    </w:pPr>
    <w:r>
      <w:rPr>
        <w:rFonts w:hint="eastAsia" w:ascii="宋体" w:hAnsi="宋体"/>
        <w:color w:val="FFFFFF"/>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F27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F7804"/>
    <w:rsid w:val="31611710"/>
    <w:rsid w:val="3CBF7804"/>
    <w:rsid w:val="3CD278D9"/>
    <w:rsid w:val="3FD16F41"/>
    <w:rsid w:val="4C357B95"/>
    <w:rsid w:val="56135C0E"/>
    <w:rsid w:val="5670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rFonts w:ascii="Times New Roman" w:hAnsi="Times New Roman" w:eastAsia="仿宋_GB2312"/>
      <w:color w:val="0000FF"/>
      <w:sz w:val="3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2025-12-18T03:46:00Z</dcterms:created>
  <dc:creator>张智钦</dc:creator>
  <cp:lastModifiedBy>张智钦</cp:lastModifiedBy>
  <dcterms:modified xsi:type="dcterms:W3CDTF">2025-12-18T03:49:46Z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F907755741E34DA49474C62A2B504813_13</vt:lpwstr>
  </property>
  <property fmtid="{D5CDD505-2E9C-101B-9397-08002B2CF9AE}" pid="4" name="KSOTemplateDocerSaveRecord">
    <vt:lpwstr>eyJoZGlkIjoiYzliZjJjNDc0NTA3MWUyZDRlZjM5Y2ZiODc4MGFiYTYiLCJ1c2VySWQiOiIyNDYxNDk3OTIifQ==</vt:lpwstr>
  </property>
</Properties>
</file>