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F317E">
      <w:pPr>
        <w:spacing w:line="585" w:lineRule="exact"/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附件4</w:t>
      </w:r>
    </w:p>
    <w:p w14:paraId="1939AA5E">
      <w:pPr>
        <w:autoSpaceDE w:val="0"/>
        <w:spacing w:line="585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</w:p>
    <w:p w14:paraId="0504A8DB">
      <w:pPr>
        <w:autoSpaceDE w:val="0"/>
        <w:spacing w:line="585" w:lineRule="exact"/>
        <w:jc w:val="center"/>
        <w:rPr>
          <w:rFonts w:hint="eastAsia" w:ascii="方正小标宋简体" w:hAnsi="黑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2026年普通高等学校专升本考试科目</w:t>
      </w:r>
    </w:p>
    <w:bookmarkEnd w:id="0"/>
    <w:p w14:paraId="528D28AE">
      <w:pPr>
        <w:spacing w:line="585" w:lineRule="exact"/>
        <w:jc w:val="center"/>
        <w:rPr>
          <w:rFonts w:hint="eastAsia" w:ascii="方正小标宋简体" w:eastAsia="方正小标宋简体"/>
          <w:color w:val="000000"/>
          <w:szCs w:val="21"/>
        </w:rPr>
      </w:pPr>
    </w:p>
    <w:tbl>
      <w:tblPr>
        <w:tblStyle w:val="5"/>
        <w:tblW w:w="15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76"/>
        <w:gridCol w:w="7767"/>
        <w:gridCol w:w="2554"/>
        <w:gridCol w:w="2910"/>
      </w:tblGrid>
      <w:tr w14:paraId="478D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78FE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462C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招考类别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35FC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本科招生专业类（含职业本科）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1F3E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公共基础课</w:t>
            </w:r>
          </w:p>
          <w:p w14:paraId="5B41D7DB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（综合卷，300分）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989B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专业基础及技能知识课</w:t>
            </w:r>
          </w:p>
          <w:p w14:paraId="09D9E732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（150分）</w:t>
            </w:r>
          </w:p>
        </w:tc>
      </w:tr>
      <w:tr w14:paraId="63AA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2219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8AAF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文史哲类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C117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01哲学、05文学、06历史学、36新闻传播大类（职业本科）、3702语言类（职业本科）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1984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AC47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大学语文及应用文写作</w:t>
            </w:r>
          </w:p>
        </w:tc>
      </w:tr>
      <w:tr w14:paraId="01B2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561E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9282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经济类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39B6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02经济学、33财经商贸大类（职业本科）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A738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239B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经济学基础与应用</w:t>
            </w:r>
          </w:p>
        </w:tc>
      </w:tr>
      <w:tr w14:paraId="4763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961B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41A0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法学类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D1BE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03法学、38公安与司法大类（职业本科）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F24E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F312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法律基础与法律实务</w:t>
            </w:r>
          </w:p>
        </w:tc>
      </w:tr>
      <w:tr w14:paraId="474C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52C1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4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AC36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教育类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B8CE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04教育学、37教育与体育大类（职业本科）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4F0A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6DEE">
            <w:pPr>
              <w:jc w:val="center"/>
              <w:rPr>
                <w:rFonts w:hint="default" w:ascii="仿宋_GB2312" w:hAnsi="Calibri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教育学</w:t>
            </w:r>
            <w:r>
              <w:rPr>
                <w:rFonts w:hint="eastAsia" w:ascii="仿宋_GB2312" w:hAnsi="Calibri" w:eastAsia="仿宋_GB2312" w:cs="宋体"/>
                <w:color w:val="000000"/>
                <w:sz w:val="24"/>
                <w:lang w:val="en-US" w:eastAsia="zh-CN"/>
              </w:rPr>
              <w:t>及教学设计</w:t>
            </w:r>
          </w:p>
        </w:tc>
      </w:tr>
      <w:tr w14:paraId="60CE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ED0C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5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BEF8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理工类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00F2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07理学、08工学、21农林牧渔大类（职业本科）、22资源环境与安全大类（职业本科）、23能源动力与材料大类（职业本科）、24土木建筑大类（职业本科）、25水利大类（职业本科）、26装备制造大类（职业本科）、27生物与化工大类（职业本科）、28轻工纺织大类（职业本科）、29食品药品与粮食大类（职业本科）、30交通运输大类（职业本科）、31电子与信息大类（职业本科）、38公安与司法大类（职业本科）、3205医学技术类（职业本科）、3206康复治疗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0E77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6889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高等数学及其应用</w:t>
            </w:r>
          </w:p>
        </w:tc>
      </w:tr>
      <w:tr w14:paraId="703A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345C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6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4022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农医药类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91BB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09农学、21农林牧渔大类（职业本科）、10医学（仅药学类及中药学类）3203药学类（职业本科）、3204中医药类（职业本科）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A9B2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DFBC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化学基础与分析检验</w:t>
            </w:r>
          </w:p>
        </w:tc>
      </w:tr>
      <w:tr w14:paraId="7866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80B8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7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30D0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医学类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8691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10医学（除药学类及中药学类之外的其他类）、32医药卫生大类（职业本科）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4852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2CC0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人体解剖学</w:t>
            </w:r>
          </w:p>
        </w:tc>
      </w:tr>
      <w:tr w14:paraId="7E89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1340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8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0C74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管理类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F907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12管理学、33财经商贸大类（职业本科）、34旅游大类（职业本科）、39公共管理与服务大类（职业本科）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D674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207B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管理学原理及应用</w:t>
            </w:r>
          </w:p>
        </w:tc>
      </w:tr>
      <w:tr w14:paraId="0A91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BB72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9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228C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艺术类</w:t>
            </w:r>
          </w:p>
        </w:tc>
        <w:tc>
          <w:tcPr>
            <w:tcW w:w="7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DAA5">
            <w:pPr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13艺术学、35文化艺术大类（职业本科）、3602广播影视类（职业本科）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5670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政治+英语+信息技术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8590">
            <w:pPr>
              <w:jc w:val="center"/>
              <w:rPr>
                <w:rFonts w:ascii="仿宋_GB2312" w:hAnsi="Calibri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sz w:val="24"/>
              </w:rPr>
              <w:t>艺术概论与欣赏</w:t>
            </w:r>
          </w:p>
        </w:tc>
      </w:tr>
    </w:tbl>
    <w:p w14:paraId="5A0EBB79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E42B60-0F7D-4AD7-9807-E0FA11806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98FE01-5F54-4B26-80EE-6540BF1595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CAB54E-6CD4-411D-B02A-3DEABBA2A6D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5D3BA3F-FAC9-4C56-8758-A52DB00C18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4808D5-A93A-45BD-B940-893DF729DE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7C967">
    <w:pPr>
      <w:pStyle w:val="3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F27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7804"/>
    <w:rsid w:val="3CBF7804"/>
    <w:rsid w:val="3CD278D9"/>
    <w:rsid w:val="3FD16F41"/>
    <w:rsid w:val="4C357B95"/>
    <w:rsid w:val="56135C0E"/>
    <w:rsid w:val="567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2025-12-18T03:46:00Z</dcterms:created>
  <dc:creator>张智钦</dc:creator>
  <cp:lastModifiedBy>张智钦</cp:lastModifiedBy>
  <dcterms:modified xsi:type="dcterms:W3CDTF">2025-12-18T03:49:11Z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084CCC7D2F7A4EBD8DBE8617282E9D97_13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