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D08" w:rsidRDefault="00AB1601" w:rsidP="00F03D25">
      <w:pPr>
        <w:spacing w:beforeLines="50" w:afterLines="50" w:line="60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江西省</w:t>
      </w:r>
      <w:r>
        <w:rPr>
          <w:rFonts w:ascii="方正小标宋简体" w:eastAsia="方正小标宋简体" w:hAnsi="黑体"/>
          <w:sz w:val="36"/>
          <w:szCs w:val="36"/>
        </w:rPr>
        <w:t>201</w:t>
      </w:r>
      <w:r>
        <w:rPr>
          <w:rFonts w:ascii="方正小标宋简体" w:eastAsia="方正小标宋简体" w:hAnsi="黑体" w:hint="eastAsia"/>
          <w:sz w:val="36"/>
          <w:szCs w:val="36"/>
        </w:rPr>
        <w:t>8年普通高校专升本招生计划</w:t>
      </w:r>
    </w:p>
    <w:p w:rsidR="00E81D08" w:rsidRDefault="00AB1601" w:rsidP="00F03D25">
      <w:pPr>
        <w:spacing w:beforeLines="100" w:afterLines="100"/>
        <w:rPr>
          <w:rFonts w:ascii="仿宋_GB2312" w:eastAsia="仿宋_GB2312" w:hAnsi="仿宋"/>
          <w:sz w:val="28"/>
          <w:szCs w:val="28"/>
        </w:rPr>
      </w:pPr>
      <w:r>
        <w:rPr>
          <w:rFonts w:ascii="仿宋" w:eastAsia="仿宋" w:hAnsi="仿宋" w:hint="eastAsia"/>
          <w:sz w:val="28"/>
          <w:szCs w:val="28"/>
        </w:rPr>
        <w:t>高校全称（公章）：</w:t>
      </w:r>
      <w:r>
        <w:rPr>
          <w:rFonts w:ascii="仿宋" w:hAnsi="仿宋" w:hint="eastAsia"/>
          <w:sz w:val="28"/>
          <w:szCs w:val="28"/>
        </w:rPr>
        <w:t>江西科技师范大学</w:t>
      </w:r>
      <w:r>
        <w:rPr>
          <w:rFonts w:ascii="仿宋" w:eastAsia="仿宋" w:hAnsi="仿宋"/>
          <w:sz w:val="28"/>
          <w:szCs w:val="28"/>
        </w:rPr>
        <w:t xml:space="preserve"> </w:t>
      </w:r>
    </w:p>
    <w:tbl>
      <w:tblPr>
        <w:tblStyle w:val="ab"/>
        <w:tblW w:w="0" w:type="auto"/>
        <w:tblLayout w:type="fixed"/>
        <w:tblLook w:val="0000"/>
      </w:tblPr>
      <w:tblGrid>
        <w:gridCol w:w="1908"/>
        <w:gridCol w:w="3420"/>
        <w:gridCol w:w="3600"/>
      </w:tblGrid>
      <w:tr w:rsidR="00E81D08">
        <w:tc>
          <w:tcPr>
            <w:tcW w:w="1908" w:type="dxa"/>
          </w:tcPr>
          <w:p w:rsidR="00E81D08" w:rsidRDefault="00AB1601">
            <w:pPr>
              <w:spacing w:line="360" w:lineRule="auto"/>
              <w:jc w:val="center"/>
              <w:rPr>
                <w:rFonts w:ascii="仿宋_GB2312" w:eastAsia="仿宋_GB2312"/>
                <w:b/>
                <w:sz w:val="32"/>
                <w:szCs w:val="32"/>
              </w:rPr>
            </w:pPr>
            <w:r>
              <w:rPr>
                <w:rFonts w:ascii="仿宋_GB2312" w:eastAsia="仿宋_GB2312" w:hint="eastAsia"/>
                <w:b/>
                <w:sz w:val="32"/>
                <w:szCs w:val="32"/>
              </w:rPr>
              <w:t>专业类别</w:t>
            </w:r>
          </w:p>
        </w:tc>
        <w:tc>
          <w:tcPr>
            <w:tcW w:w="3420" w:type="dxa"/>
            <w:vAlign w:val="center"/>
          </w:tcPr>
          <w:p w:rsidR="00E81D08" w:rsidRDefault="00AB1601">
            <w:pPr>
              <w:spacing w:line="360" w:lineRule="auto"/>
              <w:jc w:val="center"/>
              <w:rPr>
                <w:rFonts w:ascii="仿宋_GB2312" w:eastAsia="仿宋_GB2312" w:cs="Arial Unicode MS"/>
                <w:b/>
                <w:bCs/>
                <w:color w:val="000000"/>
                <w:sz w:val="32"/>
                <w:szCs w:val="32"/>
              </w:rPr>
            </w:pPr>
            <w:r>
              <w:rPr>
                <w:rFonts w:ascii="仿宋_GB2312" w:eastAsia="仿宋_GB2312" w:hint="eastAsia"/>
                <w:b/>
                <w:sz w:val="32"/>
                <w:szCs w:val="32"/>
              </w:rPr>
              <w:t>招生专业</w:t>
            </w:r>
          </w:p>
        </w:tc>
        <w:tc>
          <w:tcPr>
            <w:tcW w:w="3600" w:type="dxa"/>
          </w:tcPr>
          <w:p w:rsidR="00E81D08" w:rsidRDefault="00AB1601">
            <w:pPr>
              <w:spacing w:line="360" w:lineRule="auto"/>
              <w:jc w:val="center"/>
              <w:rPr>
                <w:rFonts w:ascii="仿宋_GB2312" w:eastAsia="仿宋_GB2312"/>
                <w:b/>
                <w:sz w:val="32"/>
                <w:szCs w:val="32"/>
              </w:rPr>
            </w:pPr>
            <w:r>
              <w:rPr>
                <w:rFonts w:ascii="仿宋_GB2312" w:eastAsia="仿宋_GB2312" w:hint="eastAsia"/>
                <w:b/>
                <w:sz w:val="32"/>
                <w:szCs w:val="32"/>
              </w:rPr>
              <w:t>招生计划人数</w:t>
            </w:r>
          </w:p>
        </w:tc>
      </w:tr>
      <w:tr w:rsidR="00E81D08">
        <w:trPr>
          <w:trHeight w:val="340"/>
        </w:trPr>
        <w:tc>
          <w:tcPr>
            <w:tcW w:w="1908" w:type="dxa"/>
            <w:vMerge w:val="restart"/>
            <w:vAlign w:val="center"/>
          </w:tcPr>
          <w:p w:rsidR="00E81D08" w:rsidRDefault="00AB1601">
            <w:pPr>
              <w:spacing w:line="360" w:lineRule="auto"/>
              <w:jc w:val="center"/>
              <w:rPr>
                <w:rFonts w:ascii="仿宋_GB2312" w:eastAsia="仿宋_GB2312"/>
                <w:sz w:val="28"/>
                <w:szCs w:val="28"/>
              </w:rPr>
            </w:pPr>
            <w:r>
              <w:rPr>
                <w:rFonts w:ascii="仿宋_GB2312" w:eastAsia="仿宋_GB2312" w:hint="eastAsia"/>
                <w:sz w:val="28"/>
                <w:szCs w:val="28"/>
              </w:rPr>
              <w:t>文管类一</w:t>
            </w:r>
          </w:p>
        </w:tc>
        <w:tc>
          <w:tcPr>
            <w:tcW w:w="3420" w:type="dxa"/>
            <w:vAlign w:val="center"/>
          </w:tcPr>
          <w:p w:rsidR="00E81D08" w:rsidRDefault="00AB1601">
            <w:pPr>
              <w:spacing w:line="360" w:lineRule="auto"/>
              <w:jc w:val="center"/>
              <w:rPr>
                <w:rFonts w:ascii="仿宋_GB2312" w:eastAsia="仿宋_GB2312"/>
                <w:sz w:val="24"/>
              </w:rPr>
            </w:pPr>
            <w:r>
              <w:rPr>
                <w:rFonts w:ascii="仿宋_GB2312" w:eastAsia="仿宋_GB2312" w:hint="eastAsia"/>
                <w:sz w:val="24"/>
              </w:rPr>
              <w:t>汉语言文学</w:t>
            </w:r>
          </w:p>
        </w:tc>
        <w:tc>
          <w:tcPr>
            <w:tcW w:w="3600" w:type="dxa"/>
            <w:vMerge w:val="restart"/>
            <w:vAlign w:val="center"/>
          </w:tcPr>
          <w:p w:rsidR="00E81D08" w:rsidRDefault="00BB02B4">
            <w:pPr>
              <w:spacing w:line="360" w:lineRule="auto"/>
              <w:rPr>
                <w:rFonts w:ascii="宋体" w:hAnsi="宋体" w:cs="宋体"/>
                <w:b/>
                <w:spacing w:val="-6"/>
                <w:kern w:val="0"/>
                <w:sz w:val="24"/>
              </w:rPr>
            </w:pPr>
            <w:r>
              <w:rPr>
                <w:rFonts w:ascii="宋体" w:hAnsi="宋体" w:cs="宋体"/>
                <w:b/>
                <w:spacing w:val="-6"/>
                <w:kern w:val="0"/>
                <w:sz w:val="24"/>
              </w:rPr>
              <w:pict>
                <v:shapetype id="_x0000_t202" coordsize="21600,21600" o:spt="202" path="m,l,21600r21600,l21600,xe">
                  <v:stroke joinstyle="miter"/>
                  <v:path gradientshapeok="t" o:connecttype="rect"/>
                </v:shapetype>
                <v:shape id="文本框 20" o:spid="_x0000_s1044" type="#_x0000_t202" style="position:absolute;left:0;text-align:left;margin-left:-3.9pt;margin-top:176.45pt;width:178.5pt;height:202.95pt;z-index:251657216;mso-position-horizontal-relative:text;mso-position-vertical-relative:text" filled="f" stroked="f">
                  <v:textbox>
                    <w:txbxContent>
                      <w:p w:rsidR="00E81D08" w:rsidRDefault="00AB1601">
                        <w:pPr>
                          <w:rPr>
                            <w:sz w:val="30"/>
                            <w:szCs w:val="30"/>
                          </w:rPr>
                        </w:pPr>
                        <w:r>
                          <w:rPr>
                            <w:rFonts w:ascii="宋体" w:hAnsi="宋体" w:cs="宋体" w:hint="eastAsia"/>
                            <w:b/>
                            <w:kern w:val="0"/>
                            <w:sz w:val="30"/>
                            <w:szCs w:val="30"/>
                          </w:rPr>
                          <w:t>根据报考人数，原则上按学科类别分配招生指标，同时兼顾班级容量，</w:t>
                        </w:r>
                        <w:r>
                          <w:rPr>
                            <w:rFonts w:ascii="宋体" w:hAnsi="宋体" w:cs="宋体" w:hint="eastAsia"/>
                            <w:b/>
                            <w:spacing w:val="-6"/>
                            <w:kern w:val="0"/>
                            <w:sz w:val="30"/>
                            <w:szCs w:val="30"/>
                          </w:rPr>
                          <w:t>各大类录取人数一般为该大类报名人数除以总报名人数再乘招生指标数。</w:t>
                        </w:r>
                      </w:p>
                    </w:txbxContent>
                  </v:textbox>
                </v:shape>
              </w:pict>
            </w:r>
          </w:p>
        </w:tc>
      </w:tr>
      <w:tr w:rsidR="00E81D08">
        <w:tc>
          <w:tcPr>
            <w:tcW w:w="1908" w:type="dxa"/>
            <w:vMerge/>
            <w:vAlign w:val="center"/>
          </w:tcPr>
          <w:p w:rsidR="00E81D08" w:rsidRDefault="00E81D08">
            <w:pPr>
              <w:spacing w:line="360" w:lineRule="auto"/>
              <w:jc w:val="center"/>
              <w:rPr>
                <w:rFonts w:ascii="仿宋_GB2312" w:eastAsia="仿宋_GB2312"/>
                <w:sz w:val="28"/>
                <w:szCs w:val="28"/>
              </w:rPr>
            </w:pPr>
          </w:p>
        </w:tc>
        <w:tc>
          <w:tcPr>
            <w:tcW w:w="3420" w:type="dxa"/>
            <w:vAlign w:val="center"/>
          </w:tcPr>
          <w:p w:rsidR="00E81D08" w:rsidRDefault="00AB1601">
            <w:pPr>
              <w:spacing w:line="360" w:lineRule="auto"/>
              <w:jc w:val="center"/>
              <w:rPr>
                <w:rFonts w:ascii="仿宋_GB2312" w:eastAsia="仿宋_GB2312"/>
                <w:sz w:val="24"/>
              </w:rPr>
            </w:pPr>
            <w:r>
              <w:rPr>
                <w:rFonts w:ascii="仿宋_GB2312" w:eastAsia="仿宋_GB2312" w:hint="eastAsia"/>
                <w:sz w:val="24"/>
              </w:rPr>
              <w:t>学前教育</w:t>
            </w:r>
          </w:p>
        </w:tc>
        <w:tc>
          <w:tcPr>
            <w:tcW w:w="3600" w:type="dxa"/>
            <w:vMerge/>
            <w:vAlign w:val="center"/>
          </w:tcPr>
          <w:p w:rsidR="00E81D08" w:rsidRDefault="00E81D08">
            <w:pPr>
              <w:spacing w:line="360" w:lineRule="auto"/>
              <w:jc w:val="center"/>
              <w:rPr>
                <w:rFonts w:ascii="仿宋_GB2312" w:eastAsia="仿宋_GB2312"/>
                <w:sz w:val="24"/>
              </w:rPr>
            </w:pPr>
          </w:p>
        </w:tc>
      </w:tr>
      <w:tr w:rsidR="00E81D08">
        <w:tc>
          <w:tcPr>
            <w:tcW w:w="1908" w:type="dxa"/>
            <w:vMerge/>
            <w:vAlign w:val="center"/>
          </w:tcPr>
          <w:p w:rsidR="00E81D08" w:rsidRDefault="00E81D08">
            <w:pPr>
              <w:spacing w:line="360" w:lineRule="auto"/>
              <w:jc w:val="center"/>
              <w:rPr>
                <w:rFonts w:ascii="仿宋_GB2312" w:eastAsia="仿宋_GB2312"/>
                <w:sz w:val="28"/>
                <w:szCs w:val="28"/>
              </w:rPr>
            </w:pPr>
          </w:p>
        </w:tc>
        <w:tc>
          <w:tcPr>
            <w:tcW w:w="3420" w:type="dxa"/>
            <w:vAlign w:val="center"/>
          </w:tcPr>
          <w:p w:rsidR="00E81D08" w:rsidRDefault="00AB1601">
            <w:pPr>
              <w:spacing w:line="360" w:lineRule="auto"/>
              <w:jc w:val="center"/>
              <w:rPr>
                <w:rFonts w:ascii="仿宋_GB2312" w:eastAsia="仿宋_GB2312"/>
                <w:sz w:val="24"/>
              </w:rPr>
            </w:pPr>
            <w:r>
              <w:rPr>
                <w:rFonts w:ascii="仿宋_GB2312" w:eastAsia="仿宋_GB2312" w:hint="eastAsia"/>
                <w:sz w:val="24"/>
              </w:rPr>
              <w:t>广告学</w:t>
            </w:r>
          </w:p>
        </w:tc>
        <w:tc>
          <w:tcPr>
            <w:tcW w:w="3600" w:type="dxa"/>
            <w:vMerge/>
            <w:vAlign w:val="center"/>
          </w:tcPr>
          <w:p w:rsidR="00E81D08" w:rsidRDefault="00E81D08">
            <w:pPr>
              <w:spacing w:line="360" w:lineRule="auto"/>
              <w:jc w:val="center"/>
              <w:rPr>
                <w:rFonts w:ascii="仿宋_GB2312" w:eastAsia="仿宋_GB2312"/>
                <w:sz w:val="24"/>
              </w:rPr>
            </w:pPr>
          </w:p>
        </w:tc>
      </w:tr>
      <w:tr w:rsidR="00E81D08">
        <w:tc>
          <w:tcPr>
            <w:tcW w:w="1908" w:type="dxa"/>
            <w:vMerge/>
            <w:vAlign w:val="center"/>
          </w:tcPr>
          <w:p w:rsidR="00E81D08" w:rsidRDefault="00E81D08">
            <w:pPr>
              <w:spacing w:line="360" w:lineRule="auto"/>
              <w:jc w:val="center"/>
              <w:rPr>
                <w:rFonts w:ascii="仿宋_GB2312" w:eastAsia="仿宋_GB2312"/>
                <w:sz w:val="28"/>
                <w:szCs w:val="28"/>
              </w:rPr>
            </w:pPr>
          </w:p>
        </w:tc>
        <w:tc>
          <w:tcPr>
            <w:tcW w:w="3420" w:type="dxa"/>
            <w:vAlign w:val="center"/>
          </w:tcPr>
          <w:p w:rsidR="00E81D08" w:rsidRDefault="00AB1601">
            <w:pPr>
              <w:spacing w:line="360" w:lineRule="auto"/>
              <w:jc w:val="center"/>
              <w:rPr>
                <w:rFonts w:ascii="仿宋_GB2312" w:eastAsia="仿宋_GB2312"/>
                <w:sz w:val="24"/>
              </w:rPr>
            </w:pPr>
            <w:r>
              <w:rPr>
                <w:rFonts w:ascii="仿宋_GB2312" w:eastAsia="仿宋_GB2312" w:hint="eastAsia"/>
                <w:sz w:val="24"/>
              </w:rPr>
              <w:t>历史学</w:t>
            </w:r>
          </w:p>
        </w:tc>
        <w:tc>
          <w:tcPr>
            <w:tcW w:w="3600" w:type="dxa"/>
            <w:vMerge/>
            <w:vAlign w:val="center"/>
          </w:tcPr>
          <w:p w:rsidR="00E81D08" w:rsidRDefault="00E81D08">
            <w:pPr>
              <w:spacing w:line="360" w:lineRule="auto"/>
              <w:jc w:val="center"/>
              <w:rPr>
                <w:rFonts w:ascii="仿宋_GB2312" w:eastAsia="仿宋_GB2312"/>
                <w:sz w:val="24"/>
              </w:rPr>
            </w:pPr>
          </w:p>
        </w:tc>
      </w:tr>
      <w:tr w:rsidR="00E81D08">
        <w:tc>
          <w:tcPr>
            <w:tcW w:w="1908" w:type="dxa"/>
            <w:vMerge/>
            <w:vAlign w:val="center"/>
          </w:tcPr>
          <w:p w:rsidR="00E81D08" w:rsidRDefault="00E81D08">
            <w:pPr>
              <w:spacing w:line="360" w:lineRule="auto"/>
              <w:jc w:val="center"/>
              <w:rPr>
                <w:rFonts w:ascii="仿宋_GB2312" w:eastAsia="仿宋_GB2312"/>
                <w:sz w:val="28"/>
                <w:szCs w:val="28"/>
              </w:rPr>
            </w:pPr>
          </w:p>
        </w:tc>
        <w:tc>
          <w:tcPr>
            <w:tcW w:w="3420" w:type="dxa"/>
            <w:vAlign w:val="center"/>
          </w:tcPr>
          <w:p w:rsidR="00E81D08" w:rsidRDefault="00AB1601">
            <w:pPr>
              <w:spacing w:line="360" w:lineRule="auto"/>
              <w:jc w:val="center"/>
              <w:rPr>
                <w:rFonts w:ascii="仿宋_GB2312" w:eastAsia="仿宋_GB2312"/>
                <w:sz w:val="24"/>
              </w:rPr>
            </w:pPr>
            <w:r>
              <w:rPr>
                <w:rFonts w:ascii="仿宋_GB2312" w:eastAsia="仿宋_GB2312" w:hint="eastAsia"/>
                <w:sz w:val="24"/>
              </w:rPr>
              <w:t>思想政治教育</w:t>
            </w:r>
          </w:p>
        </w:tc>
        <w:tc>
          <w:tcPr>
            <w:tcW w:w="3600" w:type="dxa"/>
            <w:vMerge/>
            <w:vAlign w:val="center"/>
          </w:tcPr>
          <w:p w:rsidR="00E81D08" w:rsidRDefault="00E81D08">
            <w:pPr>
              <w:spacing w:line="360" w:lineRule="auto"/>
              <w:jc w:val="center"/>
              <w:rPr>
                <w:rFonts w:ascii="仿宋_GB2312" w:eastAsia="仿宋_GB2312"/>
                <w:sz w:val="24"/>
              </w:rPr>
            </w:pPr>
          </w:p>
        </w:tc>
      </w:tr>
      <w:tr w:rsidR="00E81D08">
        <w:trPr>
          <w:trHeight w:val="230"/>
        </w:trPr>
        <w:tc>
          <w:tcPr>
            <w:tcW w:w="1908" w:type="dxa"/>
            <w:vMerge/>
            <w:vAlign w:val="center"/>
          </w:tcPr>
          <w:p w:rsidR="00E81D08" w:rsidRDefault="00E81D08">
            <w:pPr>
              <w:spacing w:line="360" w:lineRule="auto"/>
              <w:jc w:val="center"/>
              <w:rPr>
                <w:rFonts w:ascii="仿宋_GB2312" w:eastAsia="仿宋_GB2312"/>
                <w:sz w:val="28"/>
                <w:szCs w:val="28"/>
              </w:rPr>
            </w:pPr>
          </w:p>
        </w:tc>
        <w:tc>
          <w:tcPr>
            <w:tcW w:w="3420" w:type="dxa"/>
            <w:vAlign w:val="center"/>
          </w:tcPr>
          <w:p w:rsidR="00E81D08" w:rsidRDefault="00AB1601">
            <w:pPr>
              <w:spacing w:line="360" w:lineRule="auto"/>
              <w:jc w:val="center"/>
              <w:rPr>
                <w:rFonts w:ascii="仿宋_GB2312" w:eastAsia="仿宋_GB2312"/>
                <w:sz w:val="24"/>
              </w:rPr>
            </w:pPr>
            <w:r>
              <w:rPr>
                <w:rFonts w:ascii="仿宋_GB2312" w:eastAsia="仿宋_GB2312" w:hint="eastAsia"/>
                <w:sz w:val="24"/>
              </w:rPr>
              <w:t>法学</w:t>
            </w:r>
          </w:p>
        </w:tc>
        <w:tc>
          <w:tcPr>
            <w:tcW w:w="3600" w:type="dxa"/>
            <w:vMerge/>
            <w:vAlign w:val="center"/>
          </w:tcPr>
          <w:p w:rsidR="00E81D08" w:rsidRDefault="00E81D08">
            <w:pPr>
              <w:spacing w:line="360" w:lineRule="auto"/>
              <w:jc w:val="center"/>
              <w:rPr>
                <w:rFonts w:ascii="仿宋_GB2312" w:eastAsia="仿宋_GB2312"/>
                <w:sz w:val="24"/>
              </w:rPr>
            </w:pPr>
          </w:p>
        </w:tc>
      </w:tr>
      <w:tr w:rsidR="00E81D08">
        <w:tc>
          <w:tcPr>
            <w:tcW w:w="1908" w:type="dxa"/>
            <w:vMerge w:val="restart"/>
            <w:vAlign w:val="center"/>
          </w:tcPr>
          <w:p w:rsidR="00E81D08" w:rsidRDefault="00AB1601">
            <w:pPr>
              <w:spacing w:line="360" w:lineRule="auto"/>
              <w:jc w:val="center"/>
              <w:rPr>
                <w:rFonts w:ascii="仿宋_GB2312" w:eastAsia="仿宋_GB2312"/>
                <w:sz w:val="28"/>
                <w:szCs w:val="28"/>
              </w:rPr>
            </w:pPr>
            <w:r>
              <w:rPr>
                <w:rFonts w:ascii="仿宋_GB2312" w:eastAsia="仿宋_GB2312" w:hint="eastAsia"/>
                <w:sz w:val="28"/>
                <w:szCs w:val="28"/>
              </w:rPr>
              <w:t>文管类二</w:t>
            </w:r>
          </w:p>
        </w:tc>
        <w:tc>
          <w:tcPr>
            <w:tcW w:w="3420" w:type="dxa"/>
            <w:vAlign w:val="center"/>
          </w:tcPr>
          <w:p w:rsidR="00E81D08" w:rsidRDefault="00AB1601">
            <w:pPr>
              <w:spacing w:line="360" w:lineRule="auto"/>
              <w:jc w:val="center"/>
              <w:rPr>
                <w:rFonts w:ascii="仿宋_GB2312" w:eastAsia="仿宋_GB2312"/>
                <w:sz w:val="24"/>
              </w:rPr>
            </w:pPr>
            <w:r>
              <w:rPr>
                <w:rFonts w:ascii="仿宋_GB2312" w:eastAsia="仿宋_GB2312" w:hint="eastAsia"/>
                <w:sz w:val="24"/>
              </w:rPr>
              <w:t>国际经济与贸易</w:t>
            </w:r>
          </w:p>
        </w:tc>
        <w:tc>
          <w:tcPr>
            <w:tcW w:w="3600" w:type="dxa"/>
            <w:vMerge/>
            <w:vAlign w:val="center"/>
          </w:tcPr>
          <w:p w:rsidR="00E81D08" w:rsidRDefault="00E81D08">
            <w:pPr>
              <w:spacing w:line="360" w:lineRule="auto"/>
              <w:jc w:val="center"/>
              <w:rPr>
                <w:rFonts w:ascii="仿宋_GB2312" w:eastAsia="仿宋_GB2312"/>
                <w:sz w:val="24"/>
              </w:rPr>
            </w:pPr>
          </w:p>
        </w:tc>
      </w:tr>
      <w:tr w:rsidR="00E81D08">
        <w:tc>
          <w:tcPr>
            <w:tcW w:w="1908" w:type="dxa"/>
            <w:vMerge/>
            <w:vAlign w:val="center"/>
          </w:tcPr>
          <w:p w:rsidR="00E81D08" w:rsidRDefault="00E81D08">
            <w:pPr>
              <w:spacing w:line="360" w:lineRule="auto"/>
              <w:jc w:val="center"/>
              <w:rPr>
                <w:rFonts w:ascii="仿宋_GB2312" w:eastAsia="仿宋_GB2312"/>
                <w:sz w:val="28"/>
                <w:szCs w:val="28"/>
              </w:rPr>
            </w:pPr>
          </w:p>
        </w:tc>
        <w:tc>
          <w:tcPr>
            <w:tcW w:w="3420" w:type="dxa"/>
            <w:vAlign w:val="center"/>
          </w:tcPr>
          <w:p w:rsidR="00E81D08" w:rsidRDefault="00AB1601">
            <w:pPr>
              <w:spacing w:line="360" w:lineRule="auto"/>
              <w:jc w:val="center"/>
              <w:rPr>
                <w:rFonts w:ascii="仿宋_GB2312" w:eastAsia="仿宋_GB2312"/>
                <w:sz w:val="24"/>
              </w:rPr>
            </w:pPr>
            <w:r>
              <w:rPr>
                <w:rFonts w:ascii="仿宋_GB2312" w:eastAsia="仿宋_GB2312" w:hint="eastAsia"/>
                <w:sz w:val="24"/>
              </w:rPr>
              <w:t>会计学</w:t>
            </w:r>
          </w:p>
        </w:tc>
        <w:tc>
          <w:tcPr>
            <w:tcW w:w="3600" w:type="dxa"/>
            <w:vMerge/>
            <w:vAlign w:val="center"/>
          </w:tcPr>
          <w:p w:rsidR="00E81D08" w:rsidRDefault="00E81D08">
            <w:pPr>
              <w:spacing w:line="360" w:lineRule="auto"/>
              <w:jc w:val="center"/>
              <w:rPr>
                <w:rFonts w:ascii="仿宋_GB2312" w:eastAsia="仿宋_GB2312"/>
                <w:sz w:val="24"/>
              </w:rPr>
            </w:pPr>
          </w:p>
        </w:tc>
      </w:tr>
      <w:tr w:rsidR="00E81D08">
        <w:tc>
          <w:tcPr>
            <w:tcW w:w="1908" w:type="dxa"/>
            <w:vMerge/>
            <w:vAlign w:val="center"/>
          </w:tcPr>
          <w:p w:rsidR="00E81D08" w:rsidRDefault="00E81D08">
            <w:pPr>
              <w:spacing w:line="360" w:lineRule="auto"/>
              <w:jc w:val="center"/>
              <w:rPr>
                <w:rFonts w:ascii="仿宋_GB2312" w:eastAsia="仿宋_GB2312"/>
                <w:sz w:val="28"/>
                <w:szCs w:val="28"/>
              </w:rPr>
            </w:pPr>
          </w:p>
        </w:tc>
        <w:tc>
          <w:tcPr>
            <w:tcW w:w="3420" w:type="dxa"/>
            <w:vAlign w:val="center"/>
          </w:tcPr>
          <w:p w:rsidR="00E81D08" w:rsidRDefault="00AB1601">
            <w:pPr>
              <w:spacing w:line="360" w:lineRule="auto"/>
              <w:jc w:val="center"/>
              <w:rPr>
                <w:rFonts w:ascii="仿宋_GB2312" w:eastAsia="仿宋_GB2312"/>
                <w:sz w:val="24"/>
              </w:rPr>
            </w:pPr>
            <w:r>
              <w:rPr>
                <w:rFonts w:ascii="仿宋_GB2312" w:eastAsia="仿宋_GB2312" w:hint="eastAsia"/>
                <w:sz w:val="24"/>
              </w:rPr>
              <w:t>财务管理</w:t>
            </w:r>
          </w:p>
        </w:tc>
        <w:tc>
          <w:tcPr>
            <w:tcW w:w="3600" w:type="dxa"/>
            <w:vMerge/>
            <w:vAlign w:val="center"/>
          </w:tcPr>
          <w:p w:rsidR="00E81D08" w:rsidRDefault="00E81D08">
            <w:pPr>
              <w:spacing w:line="360" w:lineRule="auto"/>
              <w:jc w:val="center"/>
              <w:rPr>
                <w:rFonts w:ascii="仿宋_GB2312" w:eastAsia="仿宋_GB2312"/>
                <w:sz w:val="24"/>
              </w:rPr>
            </w:pPr>
          </w:p>
        </w:tc>
      </w:tr>
      <w:tr w:rsidR="00E81D08">
        <w:tc>
          <w:tcPr>
            <w:tcW w:w="1908" w:type="dxa"/>
            <w:vMerge/>
            <w:vAlign w:val="center"/>
          </w:tcPr>
          <w:p w:rsidR="00E81D08" w:rsidRDefault="00E81D08">
            <w:pPr>
              <w:spacing w:line="360" w:lineRule="auto"/>
              <w:jc w:val="center"/>
              <w:rPr>
                <w:rFonts w:ascii="仿宋_GB2312" w:eastAsia="仿宋_GB2312"/>
                <w:sz w:val="28"/>
                <w:szCs w:val="28"/>
              </w:rPr>
            </w:pPr>
          </w:p>
        </w:tc>
        <w:tc>
          <w:tcPr>
            <w:tcW w:w="3420" w:type="dxa"/>
            <w:vAlign w:val="center"/>
          </w:tcPr>
          <w:p w:rsidR="00E81D08" w:rsidRDefault="00AB1601">
            <w:pPr>
              <w:spacing w:line="360" w:lineRule="auto"/>
              <w:jc w:val="center"/>
              <w:rPr>
                <w:rFonts w:ascii="仿宋_GB2312" w:eastAsia="仿宋_GB2312"/>
                <w:sz w:val="24"/>
              </w:rPr>
            </w:pPr>
            <w:r>
              <w:rPr>
                <w:rFonts w:ascii="仿宋_GB2312" w:eastAsia="仿宋_GB2312" w:hint="eastAsia"/>
                <w:sz w:val="24"/>
              </w:rPr>
              <w:t>电子商务</w:t>
            </w:r>
          </w:p>
        </w:tc>
        <w:tc>
          <w:tcPr>
            <w:tcW w:w="3600" w:type="dxa"/>
            <w:vMerge/>
            <w:vAlign w:val="center"/>
          </w:tcPr>
          <w:p w:rsidR="00E81D08" w:rsidRDefault="00E81D08">
            <w:pPr>
              <w:spacing w:line="360" w:lineRule="auto"/>
              <w:jc w:val="center"/>
              <w:rPr>
                <w:rFonts w:ascii="仿宋_GB2312" w:eastAsia="仿宋_GB2312"/>
                <w:sz w:val="24"/>
              </w:rPr>
            </w:pPr>
          </w:p>
        </w:tc>
      </w:tr>
      <w:tr w:rsidR="00E81D08">
        <w:tc>
          <w:tcPr>
            <w:tcW w:w="1908" w:type="dxa"/>
            <w:vMerge/>
            <w:vAlign w:val="center"/>
          </w:tcPr>
          <w:p w:rsidR="00E81D08" w:rsidRDefault="00E81D08">
            <w:pPr>
              <w:spacing w:line="360" w:lineRule="auto"/>
              <w:jc w:val="center"/>
              <w:rPr>
                <w:rFonts w:ascii="仿宋_GB2312" w:eastAsia="仿宋_GB2312"/>
                <w:sz w:val="28"/>
                <w:szCs w:val="28"/>
              </w:rPr>
            </w:pPr>
          </w:p>
        </w:tc>
        <w:tc>
          <w:tcPr>
            <w:tcW w:w="3420" w:type="dxa"/>
            <w:vAlign w:val="center"/>
          </w:tcPr>
          <w:p w:rsidR="00E81D08" w:rsidRDefault="00AB1601">
            <w:pPr>
              <w:spacing w:line="360" w:lineRule="auto"/>
              <w:jc w:val="center"/>
              <w:rPr>
                <w:rFonts w:ascii="仿宋_GB2312" w:eastAsia="仿宋_GB2312"/>
                <w:sz w:val="24"/>
              </w:rPr>
            </w:pPr>
            <w:r>
              <w:rPr>
                <w:rFonts w:ascii="仿宋_GB2312" w:eastAsia="仿宋_GB2312" w:hint="eastAsia"/>
                <w:sz w:val="24"/>
              </w:rPr>
              <w:t>旅游管理（文理兼招）</w:t>
            </w:r>
          </w:p>
        </w:tc>
        <w:tc>
          <w:tcPr>
            <w:tcW w:w="3600" w:type="dxa"/>
            <w:vMerge/>
            <w:vAlign w:val="center"/>
          </w:tcPr>
          <w:p w:rsidR="00E81D08" w:rsidRDefault="00E81D08">
            <w:pPr>
              <w:spacing w:line="360" w:lineRule="auto"/>
              <w:jc w:val="center"/>
              <w:rPr>
                <w:rFonts w:ascii="仿宋_GB2312" w:eastAsia="仿宋_GB2312"/>
                <w:sz w:val="24"/>
              </w:rPr>
            </w:pPr>
          </w:p>
        </w:tc>
      </w:tr>
      <w:tr w:rsidR="00E81D08">
        <w:trPr>
          <w:trHeight w:val="238"/>
        </w:trPr>
        <w:tc>
          <w:tcPr>
            <w:tcW w:w="1908" w:type="dxa"/>
            <w:vAlign w:val="center"/>
          </w:tcPr>
          <w:p w:rsidR="00E81D08" w:rsidRDefault="00AB1601">
            <w:pPr>
              <w:spacing w:line="360" w:lineRule="auto"/>
              <w:jc w:val="center"/>
              <w:rPr>
                <w:rFonts w:ascii="仿宋_GB2312" w:eastAsia="仿宋_GB2312"/>
                <w:sz w:val="28"/>
                <w:szCs w:val="28"/>
              </w:rPr>
            </w:pPr>
            <w:r>
              <w:rPr>
                <w:rFonts w:ascii="仿宋_GB2312" w:eastAsia="仿宋_GB2312" w:hint="eastAsia"/>
                <w:sz w:val="28"/>
                <w:szCs w:val="28"/>
              </w:rPr>
              <w:t>英语类</w:t>
            </w:r>
          </w:p>
        </w:tc>
        <w:tc>
          <w:tcPr>
            <w:tcW w:w="3420" w:type="dxa"/>
            <w:vAlign w:val="center"/>
          </w:tcPr>
          <w:p w:rsidR="00E81D08" w:rsidRDefault="00AB1601">
            <w:pPr>
              <w:spacing w:line="360" w:lineRule="auto"/>
              <w:jc w:val="center"/>
              <w:rPr>
                <w:rFonts w:ascii="仿宋_GB2312" w:eastAsia="仿宋_GB2312"/>
                <w:sz w:val="24"/>
              </w:rPr>
            </w:pPr>
            <w:r>
              <w:rPr>
                <w:rFonts w:ascii="仿宋_GB2312" w:eastAsia="仿宋_GB2312" w:hint="eastAsia"/>
                <w:sz w:val="24"/>
              </w:rPr>
              <w:t>英语</w:t>
            </w:r>
          </w:p>
        </w:tc>
        <w:tc>
          <w:tcPr>
            <w:tcW w:w="3600" w:type="dxa"/>
            <w:vMerge/>
            <w:vAlign w:val="center"/>
          </w:tcPr>
          <w:p w:rsidR="00E81D08" w:rsidRDefault="00E81D08">
            <w:pPr>
              <w:spacing w:line="360" w:lineRule="auto"/>
              <w:jc w:val="center"/>
              <w:rPr>
                <w:rFonts w:ascii="仿宋_GB2312" w:eastAsia="仿宋_GB2312"/>
                <w:sz w:val="24"/>
              </w:rPr>
            </w:pPr>
          </w:p>
        </w:tc>
      </w:tr>
      <w:tr w:rsidR="00E81D08">
        <w:tc>
          <w:tcPr>
            <w:tcW w:w="1908" w:type="dxa"/>
            <w:vMerge w:val="restart"/>
            <w:vAlign w:val="center"/>
          </w:tcPr>
          <w:p w:rsidR="00E81D08" w:rsidRDefault="00AB1601">
            <w:pPr>
              <w:spacing w:line="360" w:lineRule="auto"/>
              <w:jc w:val="center"/>
              <w:rPr>
                <w:rFonts w:ascii="仿宋_GB2312" w:eastAsia="仿宋_GB2312"/>
                <w:sz w:val="28"/>
                <w:szCs w:val="28"/>
              </w:rPr>
            </w:pPr>
            <w:r>
              <w:rPr>
                <w:rFonts w:ascii="仿宋_GB2312" w:eastAsia="仿宋_GB2312" w:hint="eastAsia"/>
                <w:sz w:val="28"/>
                <w:szCs w:val="28"/>
              </w:rPr>
              <w:t>理科类</w:t>
            </w:r>
          </w:p>
        </w:tc>
        <w:tc>
          <w:tcPr>
            <w:tcW w:w="3420" w:type="dxa"/>
            <w:vAlign w:val="center"/>
          </w:tcPr>
          <w:p w:rsidR="00E81D08" w:rsidRDefault="00AB1601">
            <w:pPr>
              <w:spacing w:line="360" w:lineRule="auto"/>
              <w:jc w:val="center"/>
              <w:rPr>
                <w:rFonts w:ascii="仿宋_GB2312" w:eastAsia="仿宋_GB2312"/>
                <w:sz w:val="24"/>
              </w:rPr>
            </w:pPr>
            <w:r>
              <w:rPr>
                <w:rFonts w:ascii="仿宋_GB2312" w:eastAsia="仿宋_GB2312" w:hint="eastAsia"/>
                <w:sz w:val="24"/>
              </w:rPr>
              <w:t>物理学</w:t>
            </w:r>
          </w:p>
        </w:tc>
        <w:tc>
          <w:tcPr>
            <w:tcW w:w="3600" w:type="dxa"/>
            <w:vMerge/>
            <w:vAlign w:val="center"/>
          </w:tcPr>
          <w:p w:rsidR="00E81D08" w:rsidRDefault="00E81D08">
            <w:pPr>
              <w:spacing w:line="360" w:lineRule="auto"/>
              <w:jc w:val="center"/>
              <w:rPr>
                <w:rFonts w:ascii="仿宋_GB2312" w:eastAsia="仿宋_GB2312"/>
                <w:sz w:val="24"/>
              </w:rPr>
            </w:pPr>
          </w:p>
        </w:tc>
      </w:tr>
      <w:tr w:rsidR="00E81D08">
        <w:tc>
          <w:tcPr>
            <w:tcW w:w="1908" w:type="dxa"/>
            <w:vMerge/>
            <w:vAlign w:val="center"/>
          </w:tcPr>
          <w:p w:rsidR="00E81D08" w:rsidRDefault="00E81D08">
            <w:pPr>
              <w:spacing w:line="360" w:lineRule="auto"/>
              <w:jc w:val="center"/>
              <w:rPr>
                <w:rFonts w:ascii="仿宋_GB2312" w:eastAsia="仿宋_GB2312"/>
                <w:sz w:val="28"/>
                <w:szCs w:val="28"/>
              </w:rPr>
            </w:pPr>
          </w:p>
        </w:tc>
        <w:tc>
          <w:tcPr>
            <w:tcW w:w="3420" w:type="dxa"/>
            <w:vAlign w:val="center"/>
          </w:tcPr>
          <w:p w:rsidR="00E81D08" w:rsidRDefault="00AB1601">
            <w:pPr>
              <w:spacing w:line="360" w:lineRule="auto"/>
              <w:jc w:val="center"/>
              <w:rPr>
                <w:rFonts w:ascii="仿宋_GB2312" w:eastAsia="仿宋_GB2312"/>
                <w:sz w:val="24"/>
              </w:rPr>
            </w:pPr>
            <w:r>
              <w:rPr>
                <w:rFonts w:ascii="仿宋_GB2312" w:eastAsia="仿宋_GB2312" w:hint="eastAsia"/>
                <w:sz w:val="24"/>
              </w:rPr>
              <w:t>化学</w:t>
            </w:r>
          </w:p>
        </w:tc>
        <w:tc>
          <w:tcPr>
            <w:tcW w:w="3600" w:type="dxa"/>
            <w:vMerge/>
            <w:vAlign w:val="center"/>
          </w:tcPr>
          <w:p w:rsidR="00E81D08" w:rsidRDefault="00E81D08">
            <w:pPr>
              <w:spacing w:line="360" w:lineRule="auto"/>
              <w:jc w:val="center"/>
              <w:rPr>
                <w:rFonts w:ascii="仿宋_GB2312" w:eastAsia="仿宋_GB2312"/>
                <w:sz w:val="24"/>
              </w:rPr>
            </w:pPr>
          </w:p>
        </w:tc>
      </w:tr>
      <w:tr w:rsidR="00E81D08">
        <w:tc>
          <w:tcPr>
            <w:tcW w:w="1908" w:type="dxa"/>
            <w:vMerge/>
            <w:vAlign w:val="center"/>
          </w:tcPr>
          <w:p w:rsidR="00E81D08" w:rsidRDefault="00E81D08">
            <w:pPr>
              <w:spacing w:line="360" w:lineRule="auto"/>
              <w:jc w:val="center"/>
              <w:rPr>
                <w:rFonts w:ascii="仿宋_GB2312" w:eastAsia="仿宋_GB2312"/>
                <w:sz w:val="28"/>
                <w:szCs w:val="28"/>
              </w:rPr>
            </w:pPr>
          </w:p>
        </w:tc>
        <w:tc>
          <w:tcPr>
            <w:tcW w:w="3420" w:type="dxa"/>
            <w:vAlign w:val="center"/>
          </w:tcPr>
          <w:p w:rsidR="00E81D08" w:rsidRDefault="00AB1601">
            <w:pPr>
              <w:spacing w:line="360" w:lineRule="auto"/>
              <w:jc w:val="center"/>
              <w:rPr>
                <w:rFonts w:ascii="仿宋_GB2312" w:eastAsia="仿宋_GB2312"/>
                <w:sz w:val="24"/>
              </w:rPr>
            </w:pPr>
            <w:r>
              <w:rPr>
                <w:rFonts w:ascii="仿宋_GB2312" w:eastAsia="仿宋_GB2312" w:hint="eastAsia"/>
                <w:sz w:val="24"/>
              </w:rPr>
              <w:t>应用化学</w:t>
            </w:r>
          </w:p>
        </w:tc>
        <w:tc>
          <w:tcPr>
            <w:tcW w:w="3600" w:type="dxa"/>
            <w:vMerge/>
            <w:vAlign w:val="center"/>
          </w:tcPr>
          <w:p w:rsidR="00E81D08" w:rsidRDefault="00E81D08">
            <w:pPr>
              <w:spacing w:line="360" w:lineRule="auto"/>
              <w:jc w:val="center"/>
              <w:rPr>
                <w:rFonts w:ascii="仿宋_GB2312" w:eastAsia="仿宋_GB2312"/>
                <w:sz w:val="24"/>
              </w:rPr>
            </w:pPr>
          </w:p>
        </w:tc>
      </w:tr>
      <w:tr w:rsidR="00E81D08">
        <w:tc>
          <w:tcPr>
            <w:tcW w:w="1908" w:type="dxa"/>
            <w:vMerge/>
            <w:vAlign w:val="center"/>
          </w:tcPr>
          <w:p w:rsidR="00E81D08" w:rsidRDefault="00E81D08">
            <w:pPr>
              <w:spacing w:line="360" w:lineRule="auto"/>
              <w:jc w:val="center"/>
              <w:rPr>
                <w:rFonts w:ascii="仿宋_GB2312" w:eastAsia="仿宋_GB2312"/>
                <w:sz w:val="28"/>
                <w:szCs w:val="28"/>
              </w:rPr>
            </w:pPr>
          </w:p>
        </w:tc>
        <w:tc>
          <w:tcPr>
            <w:tcW w:w="3420" w:type="dxa"/>
            <w:vAlign w:val="center"/>
          </w:tcPr>
          <w:p w:rsidR="00E81D08" w:rsidRDefault="00AB1601">
            <w:pPr>
              <w:spacing w:line="360" w:lineRule="auto"/>
              <w:jc w:val="center"/>
              <w:rPr>
                <w:rFonts w:ascii="仿宋_GB2312" w:eastAsia="仿宋_GB2312"/>
                <w:sz w:val="24"/>
              </w:rPr>
            </w:pPr>
            <w:r>
              <w:rPr>
                <w:rFonts w:ascii="仿宋_GB2312" w:eastAsia="仿宋_GB2312" w:hint="eastAsia"/>
                <w:sz w:val="24"/>
              </w:rPr>
              <w:t>教育技术学</w:t>
            </w:r>
          </w:p>
        </w:tc>
        <w:tc>
          <w:tcPr>
            <w:tcW w:w="3600" w:type="dxa"/>
            <w:vMerge/>
            <w:vAlign w:val="center"/>
          </w:tcPr>
          <w:p w:rsidR="00E81D08" w:rsidRDefault="00E81D08">
            <w:pPr>
              <w:spacing w:line="360" w:lineRule="auto"/>
              <w:jc w:val="center"/>
              <w:rPr>
                <w:rFonts w:ascii="仿宋_GB2312" w:eastAsia="仿宋_GB2312"/>
                <w:sz w:val="24"/>
              </w:rPr>
            </w:pPr>
          </w:p>
        </w:tc>
      </w:tr>
      <w:tr w:rsidR="00E81D08">
        <w:tc>
          <w:tcPr>
            <w:tcW w:w="1908" w:type="dxa"/>
            <w:vMerge w:val="restart"/>
            <w:vAlign w:val="center"/>
          </w:tcPr>
          <w:p w:rsidR="00E81D08" w:rsidRDefault="00AB1601">
            <w:pPr>
              <w:spacing w:line="360" w:lineRule="auto"/>
              <w:jc w:val="center"/>
              <w:rPr>
                <w:rFonts w:ascii="仿宋_GB2312" w:eastAsia="仿宋_GB2312"/>
                <w:sz w:val="28"/>
                <w:szCs w:val="28"/>
              </w:rPr>
            </w:pPr>
            <w:r>
              <w:rPr>
                <w:rFonts w:ascii="仿宋_GB2312" w:eastAsia="仿宋_GB2312" w:hint="eastAsia"/>
                <w:sz w:val="28"/>
                <w:szCs w:val="28"/>
              </w:rPr>
              <w:t>工科类一</w:t>
            </w:r>
          </w:p>
        </w:tc>
        <w:tc>
          <w:tcPr>
            <w:tcW w:w="3420" w:type="dxa"/>
            <w:vAlign w:val="center"/>
          </w:tcPr>
          <w:p w:rsidR="00E81D08" w:rsidRDefault="00AB1601">
            <w:pPr>
              <w:spacing w:line="360" w:lineRule="auto"/>
              <w:jc w:val="center"/>
              <w:rPr>
                <w:rFonts w:ascii="仿宋_GB2312" w:eastAsia="仿宋_GB2312"/>
                <w:sz w:val="24"/>
              </w:rPr>
            </w:pPr>
            <w:r>
              <w:rPr>
                <w:rFonts w:ascii="仿宋_GB2312" w:eastAsia="仿宋_GB2312" w:hint="eastAsia"/>
                <w:sz w:val="24"/>
              </w:rPr>
              <w:t>计算机科学与技术</w:t>
            </w:r>
          </w:p>
        </w:tc>
        <w:tc>
          <w:tcPr>
            <w:tcW w:w="3600" w:type="dxa"/>
            <w:vMerge/>
            <w:vAlign w:val="center"/>
          </w:tcPr>
          <w:p w:rsidR="00E81D08" w:rsidRDefault="00E81D08">
            <w:pPr>
              <w:spacing w:line="360" w:lineRule="auto"/>
              <w:jc w:val="center"/>
              <w:rPr>
                <w:rFonts w:ascii="仿宋_GB2312" w:eastAsia="仿宋_GB2312"/>
                <w:sz w:val="24"/>
              </w:rPr>
            </w:pPr>
          </w:p>
        </w:tc>
      </w:tr>
      <w:tr w:rsidR="00E81D08">
        <w:tc>
          <w:tcPr>
            <w:tcW w:w="1908" w:type="dxa"/>
            <w:vMerge/>
            <w:vAlign w:val="center"/>
          </w:tcPr>
          <w:p w:rsidR="00E81D08" w:rsidRDefault="00E81D08">
            <w:pPr>
              <w:spacing w:line="360" w:lineRule="auto"/>
              <w:jc w:val="center"/>
              <w:rPr>
                <w:rFonts w:ascii="仿宋_GB2312" w:eastAsia="仿宋_GB2312"/>
                <w:sz w:val="28"/>
                <w:szCs w:val="28"/>
              </w:rPr>
            </w:pPr>
          </w:p>
        </w:tc>
        <w:tc>
          <w:tcPr>
            <w:tcW w:w="3420" w:type="dxa"/>
            <w:vAlign w:val="center"/>
          </w:tcPr>
          <w:p w:rsidR="00E81D08" w:rsidRDefault="00AB1601">
            <w:pPr>
              <w:spacing w:line="360" w:lineRule="auto"/>
              <w:jc w:val="center"/>
              <w:rPr>
                <w:rFonts w:ascii="仿宋_GB2312" w:eastAsia="仿宋_GB2312"/>
                <w:sz w:val="24"/>
              </w:rPr>
            </w:pPr>
            <w:r>
              <w:rPr>
                <w:rFonts w:ascii="仿宋_GB2312" w:eastAsia="仿宋_GB2312" w:hint="eastAsia"/>
                <w:sz w:val="24"/>
              </w:rPr>
              <w:t>信息管理与信息系统</w:t>
            </w:r>
          </w:p>
        </w:tc>
        <w:tc>
          <w:tcPr>
            <w:tcW w:w="3600" w:type="dxa"/>
            <w:vMerge/>
            <w:vAlign w:val="center"/>
          </w:tcPr>
          <w:p w:rsidR="00E81D08" w:rsidRDefault="00E81D08">
            <w:pPr>
              <w:spacing w:line="360" w:lineRule="auto"/>
              <w:jc w:val="center"/>
              <w:rPr>
                <w:rFonts w:ascii="仿宋_GB2312" w:eastAsia="仿宋_GB2312"/>
                <w:sz w:val="24"/>
              </w:rPr>
            </w:pPr>
          </w:p>
        </w:tc>
      </w:tr>
      <w:tr w:rsidR="00E81D08">
        <w:tc>
          <w:tcPr>
            <w:tcW w:w="1908" w:type="dxa"/>
            <w:vMerge/>
            <w:vAlign w:val="center"/>
          </w:tcPr>
          <w:p w:rsidR="00E81D08" w:rsidRDefault="00E81D08">
            <w:pPr>
              <w:spacing w:line="360" w:lineRule="auto"/>
              <w:jc w:val="center"/>
              <w:rPr>
                <w:rFonts w:ascii="仿宋_GB2312" w:eastAsia="仿宋_GB2312"/>
                <w:sz w:val="28"/>
                <w:szCs w:val="28"/>
              </w:rPr>
            </w:pPr>
          </w:p>
        </w:tc>
        <w:tc>
          <w:tcPr>
            <w:tcW w:w="3420" w:type="dxa"/>
            <w:vAlign w:val="center"/>
          </w:tcPr>
          <w:p w:rsidR="00E81D08" w:rsidRDefault="00AB1601">
            <w:pPr>
              <w:spacing w:line="360" w:lineRule="auto"/>
              <w:jc w:val="center"/>
              <w:rPr>
                <w:rFonts w:ascii="仿宋_GB2312" w:eastAsia="仿宋_GB2312"/>
                <w:sz w:val="24"/>
              </w:rPr>
            </w:pPr>
            <w:r>
              <w:rPr>
                <w:rFonts w:ascii="仿宋_GB2312" w:eastAsia="仿宋_GB2312" w:hint="eastAsia"/>
                <w:sz w:val="24"/>
              </w:rPr>
              <w:t>电子信息工程</w:t>
            </w:r>
          </w:p>
        </w:tc>
        <w:tc>
          <w:tcPr>
            <w:tcW w:w="3600" w:type="dxa"/>
            <w:vMerge/>
            <w:vAlign w:val="center"/>
          </w:tcPr>
          <w:p w:rsidR="00E81D08" w:rsidRDefault="00E81D08">
            <w:pPr>
              <w:spacing w:line="360" w:lineRule="auto"/>
              <w:jc w:val="center"/>
              <w:rPr>
                <w:rFonts w:ascii="仿宋_GB2312" w:eastAsia="仿宋_GB2312"/>
                <w:sz w:val="24"/>
              </w:rPr>
            </w:pPr>
          </w:p>
        </w:tc>
      </w:tr>
      <w:tr w:rsidR="00E81D08">
        <w:tc>
          <w:tcPr>
            <w:tcW w:w="1908" w:type="dxa"/>
            <w:vMerge/>
            <w:vAlign w:val="center"/>
          </w:tcPr>
          <w:p w:rsidR="00E81D08" w:rsidRDefault="00E81D08">
            <w:pPr>
              <w:spacing w:line="360" w:lineRule="auto"/>
              <w:jc w:val="center"/>
              <w:rPr>
                <w:rFonts w:ascii="仿宋_GB2312" w:eastAsia="仿宋_GB2312"/>
                <w:sz w:val="28"/>
                <w:szCs w:val="28"/>
              </w:rPr>
            </w:pPr>
          </w:p>
        </w:tc>
        <w:tc>
          <w:tcPr>
            <w:tcW w:w="3420" w:type="dxa"/>
            <w:vAlign w:val="center"/>
          </w:tcPr>
          <w:p w:rsidR="00E81D08" w:rsidRDefault="00AB1601">
            <w:pPr>
              <w:spacing w:line="360" w:lineRule="auto"/>
              <w:jc w:val="center"/>
              <w:rPr>
                <w:rFonts w:ascii="仿宋_GB2312" w:eastAsia="仿宋_GB2312"/>
                <w:sz w:val="24"/>
              </w:rPr>
            </w:pPr>
            <w:r>
              <w:rPr>
                <w:rFonts w:ascii="仿宋_GB2312" w:eastAsia="仿宋_GB2312" w:hint="eastAsia"/>
                <w:sz w:val="24"/>
              </w:rPr>
              <w:t>机械设计制造及其自动化</w:t>
            </w:r>
          </w:p>
        </w:tc>
        <w:tc>
          <w:tcPr>
            <w:tcW w:w="3600" w:type="dxa"/>
            <w:vMerge/>
            <w:vAlign w:val="center"/>
          </w:tcPr>
          <w:p w:rsidR="00E81D08" w:rsidRDefault="00E81D08">
            <w:pPr>
              <w:spacing w:line="360" w:lineRule="auto"/>
              <w:jc w:val="center"/>
              <w:rPr>
                <w:rFonts w:ascii="仿宋_GB2312" w:eastAsia="仿宋_GB2312"/>
                <w:sz w:val="24"/>
              </w:rPr>
            </w:pPr>
          </w:p>
        </w:tc>
      </w:tr>
      <w:tr w:rsidR="00E81D08">
        <w:tc>
          <w:tcPr>
            <w:tcW w:w="1908" w:type="dxa"/>
            <w:vMerge/>
            <w:vAlign w:val="center"/>
          </w:tcPr>
          <w:p w:rsidR="00E81D08" w:rsidRDefault="00E81D08">
            <w:pPr>
              <w:spacing w:line="360" w:lineRule="auto"/>
              <w:jc w:val="center"/>
              <w:rPr>
                <w:rFonts w:ascii="仿宋_GB2312" w:eastAsia="仿宋_GB2312"/>
                <w:sz w:val="28"/>
                <w:szCs w:val="28"/>
              </w:rPr>
            </w:pPr>
          </w:p>
        </w:tc>
        <w:tc>
          <w:tcPr>
            <w:tcW w:w="3420" w:type="dxa"/>
            <w:vAlign w:val="center"/>
          </w:tcPr>
          <w:p w:rsidR="00E81D08" w:rsidRDefault="00AB1601">
            <w:pPr>
              <w:spacing w:line="360" w:lineRule="auto"/>
              <w:jc w:val="center"/>
              <w:rPr>
                <w:rFonts w:ascii="仿宋_GB2312" w:eastAsia="仿宋_GB2312"/>
                <w:sz w:val="24"/>
              </w:rPr>
            </w:pPr>
            <w:r>
              <w:rPr>
                <w:rFonts w:ascii="仿宋_GB2312" w:eastAsia="仿宋_GB2312" w:hint="eastAsia"/>
                <w:sz w:val="24"/>
              </w:rPr>
              <w:t>食品科学与工程</w:t>
            </w:r>
          </w:p>
        </w:tc>
        <w:tc>
          <w:tcPr>
            <w:tcW w:w="3600" w:type="dxa"/>
            <w:vMerge/>
            <w:vAlign w:val="center"/>
          </w:tcPr>
          <w:p w:rsidR="00E81D08" w:rsidRDefault="00E81D08">
            <w:pPr>
              <w:spacing w:line="360" w:lineRule="auto"/>
              <w:jc w:val="center"/>
              <w:rPr>
                <w:rFonts w:ascii="仿宋_GB2312" w:eastAsia="仿宋_GB2312"/>
                <w:sz w:val="24"/>
              </w:rPr>
            </w:pPr>
          </w:p>
        </w:tc>
      </w:tr>
      <w:tr w:rsidR="00E81D08">
        <w:tc>
          <w:tcPr>
            <w:tcW w:w="1908" w:type="dxa"/>
            <w:vMerge/>
            <w:vAlign w:val="center"/>
          </w:tcPr>
          <w:p w:rsidR="00E81D08" w:rsidRDefault="00E81D08">
            <w:pPr>
              <w:spacing w:line="360" w:lineRule="auto"/>
              <w:jc w:val="center"/>
              <w:rPr>
                <w:rFonts w:ascii="仿宋_GB2312" w:eastAsia="仿宋_GB2312"/>
                <w:sz w:val="28"/>
                <w:szCs w:val="28"/>
              </w:rPr>
            </w:pPr>
          </w:p>
        </w:tc>
        <w:tc>
          <w:tcPr>
            <w:tcW w:w="3420" w:type="dxa"/>
            <w:vAlign w:val="center"/>
          </w:tcPr>
          <w:p w:rsidR="00E81D08" w:rsidRDefault="00AB1601">
            <w:pPr>
              <w:spacing w:line="360" w:lineRule="auto"/>
              <w:jc w:val="center"/>
              <w:rPr>
                <w:rFonts w:ascii="仿宋_GB2312" w:eastAsia="仿宋_GB2312"/>
                <w:sz w:val="24"/>
              </w:rPr>
            </w:pPr>
            <w:r>
              <w:rPr>
                <w:rFonts w:ascii="仿宋_GB2312" w:eastAsia="仿宋_GB2312" w:hint="eastAsia"/>
                <w:sz w:val="24"/>
              </w:rPr>
              <w:t>生物科学</w:t>
            </w:r>
          </w:p>
        </w:tc>
        <w:tc>
          <w:tcPr>
            <w:tcW w:w="3600" w:type="dxa"/>
            <w:vMerge/>
            <w:vAlign w:val="center"/>
          </w:tcPr>
          <w:p w:rsidR="00E81D08" w:rsidRDefault="00E81D08">
            <w:pPr>
              <w:spacing w:line="360" w:lineRule="auto"/>
              <w:jc w:val="center"/>
              <w:rPr>
                <w:rFonts w:ascii="仿宋_GB2312" w:eastAsia="仿宋_GB2312"/>
                <w:sz w:val="24"/>
              </w:rPr>
            </w:pPr>
          </w:p>
        </w:tc>
      </w:tr>
      <w:tr w:rsidR="00E81D08">
        <w:tc>
          <w:tcPr>
            <w:tcW w:w="1908" w:type="dxa"/>
            <w:vMerge w:val="restart"/>
            <w:vAlign w:val="center"/>
          </w:tcPr>
          <w:p w:rsidR="00E81D08" w:rsidRDefault="00AB1601">
            <w:pPr>
              <w:spacing w:line="360" w:lineRule="auto"/>
              <w:jc w:val="center"/>
              <w:rPr>
                <w:rFonts w:ascii="仿宋_GB2312" w:eastAsia="仿宋_GB2312"/>
                <w:sz w:val="28"/>
                <w:szCs w:val="28"/>
              </w:rPr>
            </w:pPr>
            <w:r>
              <w:rPr>
                <w:rFonts w:ascii="仿宋_GB2312" w:eastAsia="仿宋_GB2312" w:hint="eastAsia"/>
                <w:sz w:val="28"/>
                <w:szCs w:val="28"/>
              </w:rPr>
              <w:lastRenderedPageBreak/>
              <w:t>工科类二</w:t>
            </w:r>
          </w:p>
        </w:tc>
        <w:tc>
          <w:tcPr>
            <w:tcW w:w="3420" w:type="dxa"/>
            <w:vAlign w:val="center"/>
          </w:tcPr>
          <w:p w:rsidR="00E81D08" w:rsidRDefault="00BB02B4">
            <w:pPr>
              <w:spacing w:line="360" w:lineRule="auto"/>
              <w:jc w:val="center"/>
              <w:rPr>
                <w:rFonts w:ascii="仿宋_GB2312" w:eastAsia="仿宋_GB2312"/>
                <w:sz w:val="24"/>
              </w:rPr>
            </w:pPr>
            <w:r w:rsidRPr="00BB02B4">
              <w:rPr>
                <w:rFonts w:ascii="仿宋_GB2312" w:eastAsia="仿宋_GB2312"/>
                <w:sz w:val="28"/>
                <w:szCs w:val="28"/>
              </w:rPr>
              <w:pict>
                <v:shape id="文本框 21" o:spid="_x0000_s1045" type="#_x0000_t202" style="position:absolute;left:0;text-align:left;margin-left:168.75pt;margin-top:7.2pt;width:178.5pt;height:202.95pt;z-index:251658240;mso-position-horizontal-relative:text;mso-position-vertical-relative:text" filled="f" stroked="f">
                  <v:textbox>
                    <w:txbxContent>
                      <w:p w:rsidR="00E81D08" w:rsidRDefault="00AB1601">
                        <w:pPr>
                          <w:rPr>
                            <w:sz w:val="30"/>
                            <w:szCs w:val="30"/>
                          </w:rPr>
                        </w:pPr>
                        <w:r>
                          <w:rPr>
                            <w:rFonts w:ascii="宋体" w:hAnsi="宋体" w:cs="宋体" w:hint="eastAsia"/>
                            <w:b/>
                            <w:kern w:val="0"/>
                            <w:sz w:val="30"/>
                            <w:szCs w:val="30"/>
                          </w:rPr>
                          <w:t>根据报考人数，原则上按学科类别分配招生指标，同时兼顾班级容量，</w:t>
                        </w:r>
                        <w:r>
                          <w:rPr>
                            <w:rFonts w:ascii="宋体" w:hAnsi="宋体" w:cs="宋体" w:hint="eastAsia"/>
                            <w:b/>
                            <w:spacing w:val="-6"/>
                            <w:kern w:val="0"/>
                            <w:sz w:val="30"/>
                            <w:szCs w:val="30"/>
                          </w:rPr>
                          <w:t>各大类录取人数一般为该大类报名人数除以总报名人数再乘招生指标数。</w:t>
                        </w:r>
                      </w:p>
                    </w:txbxContent>
                  </v:textbox>
                </v:shape>
              </w:pict>
            </w:r>
            <w:r w:rsidR="00AB1601">
              <w:rPr>
                <w:rFonts w:ascii="仿宋_GB2312" w:eastAsia="仿宋_GB2312" w:hint="eastAsia"/>
                <w:sz w:val="24"/>
              </w:rPr>
              <w:t>土木工程</w:t>
            </w:r>
          </w:p>
        </w:tc>
        <w:tc>
          <w:tcPr>
            <w:tcW w:w="3600" w:type="dxa"/>
            <w:vMerge/>
            <w:vAlign w:val="center"/>
          </w:tcPr>
          <w:p w:rsidR="00E81D08" w:rsidRDefault="00E81D08">
            <w:pPr>
              <w:spacing w:line="360" w:lineRule="auto"/>
              <w:jc w:val="center"/>
              <w:rPr>
                <w:rFonts w:ascii="仿宋_GB2312" w:eastAsia="仿宋_GB2312"/>
                <w:sz w:val="24"/>
              </w:rPr>
            </w:pPr>
          </w:p>
        </w:tc>
      </w:tr>
      <w:tr w:rsidR="00E81D08">
        <w:tc>
          <w:tcPr>
            <w:tcW w:w="1908" w:type="dxa"/>
            <w:vMerge/>
            <w:vAlign w:val="center"/>
          </w:tcPr>
          <w:p w:rsidR="00E81D08" w:rsidRDefault="00E81D08">
            <w:pPr>
              <w:spacing w:line="360" w:lineRule="auto"/>
              <w:jc w:val="center"/>
              <w:rPr>
                <w:rFonts w:ascii="仿宋_GB2312" w:eastAsia="仿宋_GB2312"/>
                <w:sz w:val="28"/>
                <w:szCs w:val="28"/>
              </w:rPr>
            </w:pPr>
          </w:p>
        </w:tc>
        <w:tc>
          <w:tcPr>
            <w:tcW w:w="3420" w:type="dxa"/>
            <w:vAlign w:val="center"/>
          </w:tcPr>
          <w:p w:rsidR="00E81D08" w:rsidRDefault="00AB1601">
            <w:pPr>
              <w:spacing w:line="360" w:lineRule="auto"/>
              <w:jc w:val="center"/>
              <w:rPr>
                <w:rFonts w:ascii="仿宋_GB2312" w:eastAsia="仿宋_GB2312"/>
                <w:sz w:val="24"/>
              </w:rPr>
            </w:pPr>
            <w:r>
              <w:rPr>
                <w:rFonts w:ascii="仿宋_GB2312" w:eastAsia="仿宋_GB2312" w:hint="eastAsia"/>
                <w:sz w:val="24"/>
              </w:rPr>
              <w:t>建筑环境与能源应用工程</w:t>
            </w:r>
          </w:p>
        </w:tc>
        <w:tc>
          <w:tcPr>
            <w:tcW w:w="3600" w:type="dxa"/>
            <w:vMerge/>
            <w:vAlign w:val="center"/>
          </w:tcPr>
          <w:p w:rsidR="00E81D08" w:rsidRDefault="00E81D08">
            <w:pPr>
              <w:spacing w:line="360" w:lineRule="auto"/>
              <w:jc w:val="center"/>
              <w:rPr>
                <w:rFonts w:ascii="仿宋_GB2312" w:eastAsia="仿宋_GB2312"/>
                <w:sz w:val="24"/>
              </w:rPr>
            </w:pPr>
          </w:p>
        </w:tc>
      </w:tr>
      <w:tr w:rsidR="00E81D08">
        <w:tc>
          <w:tcPr>
            <w:tcW w:w="1908" w:type="dxa"/>
            <w:vMerge/>
            <w:vAlign w:val="center"/>
          </w:tcPr>
          <w:p w:rsidR="00E81D08" w:rsidRDefault="00E81D08">
            <w:pPr>
              <w:spacing w:line="360" w:lineRule="auto"/>
              <w:jc w:val="center"/>
              <w:rPr>
                <w:rFonts w:ascii="仿宋_GB2312" w:eastAsia="仿宋_GB2312"/>
                <w:sz w:val="28"/>
                <w:szCs w:val="28"/>
              </w:rPr>
            </w:pPr>
          </w:p>
        </w:tc>
        <w:tc>
          <w:tcPr>
            <w:tcW w:w="3420" w:type="dxa"/>
            <w:vAlign w:val="center"/>
          </w:tcPr>
          <w:p w:rsidR="00E81D08" w:rsidRDefault="00AB1601">
            <w:pPr>
              <w:spacing w:line="360" w:lineRule="auto"/>
              <w:jc w:val="center"/>
              <w:rPr>
                <w:rFonts w:ascii="仿宋_GB2312" w:eastAsia="仿宋_GB2312"/>
                <w:color w:val="FF0000"/>
                <w:sz w:val="24"/>
              </w:rPr>
            </w:pPr>
            <w:r>
              <w:rPr>
                <w:rFonts w:ascii="仿宋_GB2312" w:eastAsia="仿宋_GB2312" w:hint="eastAsia"/>
                <w:sz w:val="24"/>
              </w:rPr>
              <w:t>工程造价</w:t>
            </w:r>
          </w:p>
        </w:tc>
        <w:tc>
          <w:tcPr>
            <w:tcW w:w="3600" w:type="dxa"/>
            <w:vMerge/>
            <w:vAlign w:val="center"/>
          </w:tcPr>
          <w:p w:rsidR="00E81D08" w:rsidRDefault="00E81D08">
            <w:pPr>
              <w:spacing w:line="360" w:lineRule="auto"/>
              <w:jc w:val="center"/>
              <w:rPr>
                <w:rFonts w:ascii="仿宋_GB2312" w:eastAsia="仿宋_GB2312"/>
                <w:sz w:val="24"/>
              </w:rPr>
            </w:pPr>
          </w:p>
        </w:tc>
      </w:tr>
      <w:tr w:rsidR="00E81D08">
        <w:tc>
          <w:tcPr>
            <w:tcW w:w="1908" w:type="dxa"/>
            <w:vMerge w:val="restart"/>
            <w:vAlign w:val="center"/>
          </w:tcPr>
          <w:p w:rsidR="00E81D08" w:rsidRDefault="00AB1601">
            <w:pPr>
              <w:spacing w:line="360" w:lineRule="auto"/>
              <w:jc w:val="center"/>
              <w:rPr>
                <w:rFonts w:ascii="仿宋_GB2312" w:eastAsia="仿宋_GB2312"/>
                <w:sz w:val="28"/>
                <w:szCs w:val="28"/>
              </w:rPr>
            </w:pPr>
            <w:r>
              <w:rPr>
                <w:rFonts w:ascii="仿宋_GB2312" w:eastAsia="仿宋_GB2312" w:hint="eastAsia"/>
                <w:sz w:val="28"/>
                <w:szCs w:val="28"/>
              </w:rPr>
              <w:t>艺术类一</w:t>
            </w:r>
          </w:p>
        </w:tc>
        <w:tc>
          <w:tcPr>
            <w:tcW w:w="3420" w:type="dxa"/>
            <w:vAlign w:val="center"/>
          </w:tcPr>
          <w:p w:rsidR="00E81D08" w:rsidRDefault="00AB1601">
            <w:pPr>
              <w:spacing w:line="360" w:lineRule="auto"/>
              <w:jc w:val="center"/>
              <w:rPr>
                <w:rFonts w:ascii="仿宋_GB2312" w:eastAsia="仿宋_GB2312"/>
                <w:sz w:val="24"/>
              </w:rPr>
            </w:pPr>
            <w:r>
              <w:rPr>
                <w:rFonts w:ascii="仿宋_GB2312" w:eastAsia="仿宋_GB2312" w:hint="eastAsia"/>
                <w:sz w:val="24"/>
              </w:rPr>
              <w:t>环境设计</w:t>
            </w:r>
          </w:p>
        </w:tc>
        <w:tc>
          <w:tcPr>
            <w:tcW w:w="3600" w:type="dxa"/>
            <w:vMerge/>
            <w:vAlign w:val="center"/>
          </w:tcPr>
          <w:p w:rsidR="00E81D08" w:rsidRDefault="00E81D08">
            <w:pPr>
              <w:spacing w:line="360" w:lineRule="auto"/>
              <w:jc w:val="center"/>
              <w:rPr>
                <w:rFonts w:ascii="仿宋_GB2312" w:eastAsia="仿宋_GB2312"/>
                <w:sz w:val="24"/>
              </w:rPr>
            </w:pPr>
          </w:p>
        </w:tc>
      </w:tr>
      <w:tr w:rsidR="00E81D08">
        <w:tc>
          <w:tcPr>
            <w:tcW w:w="1908" w:type="dxa"/>
            <w:vMerge/>
            <w:vAlign w:val="center"/>
          </w:tcPr>
          <w:p w:rsidR="00E81D08" w:rsidRDefault="00E81D08">
            <w:pPr>
              <w:spacing w:line="360" w:lineRule="auto"/>
              <w:jc w:val="center"/>
              <w:rPr>
                <w:rFonts w:ascii="仿宋_GB2312" w:eastAsia="仿宋_GB2312"/>
                <w:sz w:val="28"/>
                <w:szCs w:val="28"/>
              </w:rPr>
            </w:pPr>
          </w:p>
        </w:tc>
        <w:tc>
          <w:tcPr>
            <w:tcW w:w="3420" w:type="dxa"/>
            <w:vAlign w:val="center"/>
          </w:tcPr>
          <w:p w:rsidR="00E81D08" w:rsidRDefault="00AB1601">
            <w:pPr>
              <w:spacing w:line="360" w:lineRule="auto"/>
              <w:jc w:val="center"/>
              <w:rPr>
                <w:rFonts w:ascii="仿宋_GB2312" w:eastAsia="仿宋_GB2312"/>
                <w:sz w:val="24"/>
              </w:rPr>
            </w:pPr>
            <w:r>
              <w:rPr>
                <w:rFonts w:ascii="仿宋_GB2312" w:eastAsia="仿宋_GB2312" w:hint="eastAsia"/>
                <w:sz w:val="24"/>
              </w:rPr>
              <w:t>视觉传达设计</w:t>
            </w:r>
          </w:p>
        </w:tc>
        <w:tc>
          <w:tcPr>
            <w:tcW w:w="3600" w:type="dxa"/>
            <w:vMerge/>
            <w:vAlign w:val="center"/>
          </w:tcPr>
          <w:p w:rsidR="00E81D08" w:rsidRDefault="00E81D08">
            <w:pPr>
              <w:spacing w:line="360" w:lineRule="auto"/>
              <w:jc w:val="center"/>
              <w:rPr>
                <w:rFonts w:ascii="仿宋_GB2312" w:eastAsia="仿宋_GB2312"/>
                <w:sz w:val="24"/>
              </w:rPr>
            </w:pPr>
          </w:p>
        </w:tc>
      </w:tr>
      <w:tr w:rsidR="00E81D08">
        <w:tc>
          <w:tcPr>
            <w:tcW w:w="1908" w:type="dxa"/>
            <w:vMerge/>
            <w:vAlign w:val="center"/>
          </w:tcPr>
          <w:p w:rsidR="00E81D08" w:rsidRDefault="00E81D08">
            <w:pPr>
              <w:spacing w:line="360" w:lineRule="auto"/>
              <w:jc w:val="center"/>
              <w:rPr>
                <w:rFonts w:ascii="仿宋_GB2312" w:eastAsia="仿宋_GB2312"/>
                <w:sz w:val="28"/>
                <w:szCs w:val="28"/>
              </w:rPr>
            </w:pPr>
          </w:p>
        </w:tc>
        <w:tc>
          <w:tcPr>
            <w:tcW w:w="3420" w:type="dxa"/>
            <w:vAlign w:val="center"/>
          </w:tcPr>
          <w:p w:rsidR="00E81D08" w:rsidRDefault="00AB1601">
            <w:pPr>
              <w:spacing w:line="360" w:lineRule="auto"/>
              <w:jc w:val="center"/>
              <w:rPr>
                <w:rFonts w:ascii="仿宋_GB2312" w:eastAsia="仿宋_GB2312"/>
                <w:sz w:val="24"/>
              </w:rPr>
            </w:pPr>
            <w:r>
              <w:rPr>
                <w:rFonts w:ascii="仿宋_GB2312" w:eastAsia="仿宋_GB2312" w:hint="eastAsia"/>
                <w:sz w:val="24"/>
              </w:rPr>
              <w:t>服装与服饰设计</w:t>
            </w:r>
          </w:p>
        </w:tc>
        <w:tc>
          <w:tcPr>
            <w:tcW w:w="3600" w:type="dxa"/>
            <w:vMerge/>
            <w:vAlign w:val="center"/>
          </w:tcPr>
          <w:p w:rsidR="00E81D08" w:rsidRDefault="00E81D08">
            <w:pPr>
              <w:spacing w:line="360" w:lineRule="auto"/>
              <w:jc w:val="center"/>
              <w:rPr>
                <w:rFonts w:ascii="仿宋_GB2312" w:eastAsia="仿宋_GB2312"/>
                <w:sz w:val="24"/>
              </w:rPr>
            </w:pPr>
          </w:p>
        </w:tc>
      </w:tr>
      <w:tr w:rsidR="00E81D08">
        <w:tc>
          <w:tcPr>
            <w:tcW w:w="1908" w:type="dxa"/>
            <w:vMerge/>
            <w:vAlign w:val="center"/>
          </w:tcPr>
          <w:p w:rsidR="00E81D08" w:rsidRDefault="00E81D08">
            <w:pPr>
              <w:spacing w:line="360" w:lineRule="auto"/>
              <w:jc w:val="center"/>
              <w:rPr>
                <w:rFonts w:ascii="仿宋_GB2312" w:eastAsia="仿宋_GB2312"/>
                <w:sz w:val="28"/>
                <w:szCs w:val="28"/>
              </w:rPr>
            </w:pPr>
          </w:p>
        </w:tc>
        <w:tc>
          <w:tcPr>
            <w:tcW w:w="3420" w:type="dxa"/>
            <w:vAlign w:val="center"/>
          </w:tcPr>
          <w:p w:rsidR="00E81D08" w:rsidRDefault="00AB1601">
            <w:pPr>
              <w:spacing w:line="360" w:lineRule="auto"/>
              <w:jc w:val="center"/>
              <w:rPr>
                <w:rFonts w:ascii="仿宋_GB2312" w:eastAsia="仿宋_GB2312"/>
                <w:sz w:val="24"/>
              </w:rPr>
            </w:pPr>
            <w:r>
              <w:rPr>
                <w:rFonts w:ascii="仿宋_GB2312" w:eastAsia="仿宋_GB2312" w:hint="eastAsia"/>
                <w:sz w:val="24"/>
              </w:rPr>
              <w:t>动画</w:t>
            </w:r>
          </w:p>
        </w:tc>
        <w:tc>
          <w:tcPr>
            <w:tcW w:w="3600" w:type="dxa"/>
            <w:vMerge/>
            <w:vAlign w:val="center"/>
          </w:tcPr>
          <w:p w:rsidR="00E81D08" w:rsidRDefault="00E81D08">
            <w:pPr>
              <w:spacing w:line="360" w:lineRule="auto"/>
              <w:jc w:val="center"/>
              <w:rPr>
                <w:rFonts w:ascii="仿宋_GB2312" w:eastAsia="仿宋_GB2312"/>
                <w:sz w:val="24"/>
              </w:rPr>
            </w:pPr>
          </w:p>
        </w:tc>
      </w:tr>
      <w:tr w:rsidR="00E81D08">
        <w:tc>
          <w:tcPr>
            <w:tcW w:w="1908" w:type="dxa"/>
            <w:vAlign w:val="center"/>
          </w:tcPr>
          <w:p w:rsidR="00E81D08" w:rsidRDefault="00AB1601">
            <w:pPr>
              <w:spacing w:line="360" w:lineRule="auto"/>
              <w:jc w:val="center"/>
              <w:rPr>
                <w:rFonts w:ascii="仿宋_GB2312" w:eastAsia="仿宋_GB2312"/>
                <w:sz w:val="28"/>
                <w:szCs w:val="28"/>
              </w:rPr>
            </w:pPr>
            <w:r>
              <w:rPr>
                <w:rFonts w:ascii="仿宋_GB2312" w:eastAsia="仿宋_GB2312" w:hint="eastAsia"/>
                <w:sz w:val="28"/>
                <w:szCs w:val="28"/>
              </w:rPr>
              <w:t>艺术类二</w:t>
            </w:r>
          </w:p>
        </w:tc>
        <w:tc>
          <w:tcPr>
            <w:tcW w:w="3420" w:type="dxa"/>
            <w:vAlign w:val="center"/>
          </w:tcPr>
          <w:p w:rsidR="00E81D08" w:rsidRDefault="00AB1601">
            <w:pPr>
              <w:spacing w:line="360" w:lineRule="auto"/>
              <w:jc w:val="center"/>
              <w:rPr>
                <w:rFonts w:ascii="仿宋_GB2312" w:eastAsia="仿宋_GB2312"/>
                <w:sz w:val="24"/>
              </w:rPr>
            </w:pPr>
            <w:r>
              <w:rPr>
                <w:rFonts w:ascii="仿宋_GB2312" w:eastAsia="仿宋_GB2312" w:hint="eastAsia"/>
                <w:sz w:val="24"/>
              </w:rPr>
              <w:t>音乐学</w:t>
            </w:r>
          </w:p>
        </w:tc>
        <w:tc>
          <w:tcPr>
            <w:tcW w:w="3600" w:type="dxa"/>
            <w:vMerge/>
            <w:vAlign w:val="center"/>
          </w:tcPr>
          <w:p w:rsidR="00E81D08" w:rsidRDefault="00E81D08">
            <w:pPr>
              <w:spacing w:line="360" w:lineRule="auto"/>
              <w:jc w:val="center"/>
              <w:rPr>
                <w:rFonts w:ascii="仿宋_GB2312" w:eastAsia="仿宋_GB2312"/>
                <w:sz w:val="24"/>
              </w:rPr>
            </w:pPr>
          </w:p>
        </w:tc>
      </w:tr>
      <w:tr w:rsidR="00E81D08">
        <w:tc>
          <w:tcPr>
            <w:tcW w:w="5328" w:type="dxa"/>
            <w:gridSpan w:val="2"/>
            <w:vAlign w:val="center"/>
          </w:tcPr>
          <w:p w:rsidR="00E81D08" w:rsidRDefault="00AB1601">
            <w:pPr>
              <w:spacing w:line="360" w:lineRule="auto"/>
              <w:jc w:val="center"/>
              <w:rPr>
                <w:rFonts w:ascii="仿宋_GB2312" w:eastAsia="仿宋_GB2312"/>
                <w:sz w:val="24"/>
              </w:rPr>
            </w:pPr>
            <w:r>
              <w:rPr>
                <w:rFonts w:ascii="仿宋_GB2312" w:eastAsia="仿宋_GB2312" w:hint="eastAsia"/>
                <w:sz w:val="24"/>
              </w:rPr>
              <w:t>合计</w:t>
            </w:r>
          </w:p>
        </w:tc>
        <w:tc>
          <w:tcPr>
            <w:tcW w:w="3600" w:type="dxa"/>
            <w:vAlign w:val="center"/>
          </w:tcPr>
          <w:p w:rsidR="00E81D08" w:rsidRDefault="00AB1601">
            <w:pPr>
              <w:spacing w:line="360" w:lineRule="auto"/>
              <w:jc w:val="center"/>
              <w:rPr>
                <w:rFonts w:ascii="宋体" w:hAnsi="宋体" w:cs="宋体"/>
                <w:b/>
                <w:spacing w:val="-6"/>
                <w:kern w:val="0"/>
                <w:sz w:val="24"/>
              </w:rPr>
            </w:pPr>
            <w:r>
              <w:rPr>
                <w:rFonts w:ascii="宋体" w:hAnsi="宋体" w:cs="宋体" w:hint="eastAsia"/>
                <w:b/>
                <w:spacing w:val="-6"/>
                <w:kern w:val="0"/>
                <w:sz w:val="24"/>
              </w:rPr>
              <w:t>200</w:t>
            </w:r>
          </w:p>
        </w:tc>
      </w:tr>
    </w:tbl>
    <w:p w:rsidR="00E81D08" w:rsidRDefault="00E81D08">
      <w:pPr>
        <w:spacing w:line="440" w:lineRule="exact"/>
        <w:ind w:firstLineChars="100" w:firstLine="320"/>
        <w:rPr>
          <w:rFonts w:ascii="仿宋_GB2312" w:eastAsia="仿宋_GB2312" w:hAnsi="仿宋"/>
          <w:sz w:val="32"/>
          <w:szCs w:val="32"/>
        </w:rPr>
      </w:pPr>
    </w:p>
    <w:p w:rsidR="00AB1601" w:rsidRDefault="00AB1601">
      <w:pPr>
        <w:spacing w:line="440" w:lineRule="exact"/>
        <w:ind w:firstLineChars="100" w:firstLine="320"/>
        <w:rPr>
          <w:rFonts w:ascii="仿宋" w:eastAsia="仿宋" w:hAnsi="仿宋"/>
          <w:sz w:val="32"/>
          <w:szCs w:val="32"/>
        </w:rPr>
      </w:pPr>
    </w:p>
    <w:sectPr w:rsidR="00AB1601" w:rsidSect="00E81D08">
      <w:footerReference w:type="even" r:id="rId6"/>
      <w:footerReference w:type="default" r:id="rId7"/>
      <w:pgSz w:w="11906" w:h="16838"/>
      <w:pgMar w:top="1588" w:right="1588" w:bottom="1588" w:left="1588" w:header="851" w:footer="153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855" w:rsidRDefault="007C7855" w:rsidP="00611C83">
      <w:r>
        <w:separator/>
      </w:r>
    </w:p>
  </w:endnote>
  <w:endnote w:type="continuationSeparator" w:id="0">
    <w:p w:rsidR="007C7855" w:rsidRDefault="007C7855" w:rsidP="00611C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D08" w:rsidRDefault="00BB02B4">
    <w:pPr>
      <w:pStyle w:val="aa"/>
      <w:framePr w:wrap="around" w:vAnchor="text" w:hAnchor="margin" w:xAlign="outside" w:y="1"/>
      <w:rPr>
        <w:rStyle w:val="a4"/>
      </w:rPr>
    </w:pPr>
    <w:r>
      <w:fldChar w:fldCharType="begin"/>
    </w:r>
    <w:r w:rsidR="00AB1601">
      <w:rPr>
        <w:rStyle w:val="a4"/>
      </w:rPr>
      <w:instrText xml:space="preserve">PAGE  </w:instrText>
    </w:r>
    <w:r>
      <w:fldChar w:fldCharType="end"/>
    </w:r>
  </w:p>
  <w:p w:rsidR="00E81D08" w:rsidRDefault="00E81D08">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D08" w:rsidRDefault="00AB1601">
    <w:pPr>
      <w:pStyle w:val="aa"/>
      <w:framePr w:wrap="around" w:vAnchor="text" w:hAnchor="margin" w:xAlign="outside" w:y="1"/>
      <w:rPr>
        <w:rStyle w:val="a4"/>
        <w:sz w:val="28"/>
        <w:szCs w:val="28"/>
      </w:rPr>
    </w:pPr>
    <w:r>
      <w:rPr>
        <w:rStyle w:val="a4"/>
        <w:rFonts w:ascii="宋体" w:hAnsi="宋体" w:hint="eastAsia"/>
        <w:color w:val="FFFFFF"/>
        <w:sz w:val="28"/>
        <w:szCs w:val="28"/>
      </w:rPr>
      <w:t>—</w:t>
    </w:r>
    <w:r>
      <w:rPr>
        <w:rStyle w:val="a4"/>
        <w:sz w:val="28"/>
        <w:szCs w:val="28"/>
      </w:rPr>
      <w:t xml:space="preserve">— </w:t>
    </w:r>
    <w:r w:rsidR="00BB02B4">
      <w:rPr>
        <w:sz w:val="28"/>
        <w:szCs w:val="28"/>
      </w:rPr>
      <w:fldChar w:fldCharType="begin"/>
    </w:r>
    <w:r>
      <w:rPr>
        <w:rStyle w:val="a4"/>
        <w:sz w:val="28"/>
        <w:szCs w:val="28"/>
      </w:rPr>
      <w:instrText xml:space="preserve">PAGE  </w:instrText>
    </w:r>
    <w:r w:rsidR="00BB02B4">
      <w:rPr>
        <w:sz w:val="28"/>
        <w:szCs w:val="28"/>
      </w:rPr>
      <w:fldChar w:fldCharType="separate"/>
    </w:r>
    <w:r w:rsidR="00F03D25">
      <w:rPr>
        <w:rStyle w:val="a4"/>
        <w:noProof/>
        <w:sz w:val="28"/>
        <w:szCs w:val="28"/>
      </w:rPr>
      <w:t>2</w:t>
    </w:r>
    <w:r w:rsidR="00BB02B4">
      <w:rPr>
        <w:sz w:val="28"/>
        <w:szCs w:val="28"/>
      </w:rPr>
      <w:fldChar w:fldCharType="end"/>
    </w:r>
    <w:r>
      <w:rPr>
        <w:rStyle w:val="a4"/>
        <w:sz w:val="28"/>
        <w:szCs w:val="28"/>
      </w:rPr>
      <w:t xml:space="preserve"> —</w:t>
    </w:r>
    <w:r>
      <w:rPr>
        <w:rStyle w:val="a4"/>
        <w:color w:val="FFFFFF"/>
        <w:sz w:val="28"/>
        <w:szCs w:val="28"/>
      </w:rPr>
      <w:t>—</w:t>
    </w:r>
  </w:p>
  <w:p w:rsidR="00E81D08" w:rsidRDefault="00E81D08">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855" w:rsidRDefault="007C7855" w:rsidP="00611C83">
      <w:r>
        <w:separator/>
      </w:r>
    </w:p>
  </w:footnote>
  <w:footnote w:type="continuationSeparator" w:id="0">
    <w:p w:rsidR="007C7855" w:rsidRDefault="007C7855" w:rsidP="00611C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B22"/>
    <w:rsid w:val="0000354B"/>
    <w:rsid w:val="000057EB"/>
    <w:rsid w:val="000102EA"/>
    <w:rsid w:val="0001652A"/>
    <w:rsid w:val="00016BE1"/>
    <w:rsid w:val="00021D48"/>
    <w:rsid w:val="00022252"/>
    <w:rsid w:val="000224C8"/>
    <w:rsid w:val="00034887"/>
    <w:rsid w:val="0004003C"/>
    <w:rsid w:val="00042B69"/>
    <w:rsid w:val="00043BA2"/>
    <w:rsid w:val="00043EC2"/>
    <w:rsid w:val="000447B5"/>
    <w:rsid w:val="0004687D"/>
    <w:rsid w:val="000621D4"/>
    <w:rsid w:val="0006319B"/>
    <w:rsid w:val="000744A5"/>
    <w:rsid w:val="00080E54"/>
    <w:rsid w:val="00087B41"/>
    <w:rsid w:val="00093E23"/>
    <w:rsid w:val="000949B3"/>
    <w:rsid w:val="000967F7"/>
    <w:rsid w:val="00097695"/>
    <w:rsid w:val="000B3F26"/>
    <w:rsid w:val="000B5D56"/>
    <w:rsid w:val="000B6E56"/>
    <w:rsid w:val="000B7A2C"/>
    <w:rsid w:val="000C3589"/>
    <w:rsid w:val="000D07AC"/>
    <w:rsid w:val="000D0DD6"/>
    <w:rsid w:val="000D169E"/>
    <w:rsid w:val="000D1BF0"/>
    <w:rsid w:val="000D2A25"/>
    <w:rsid w:val="000E0C0C"/>
    <w:rsid w:val="000E2408"/>
    <w:rsid w:val="000E593B"/>
    <w:rsid w:val="00106A63"/>
    <w:rsid w:val="00110C79"/>
    <w:rsid w:val="00111575"/>
    <w:rsid w:val="001209ED"/>
    <w:rsid w:val="00124F00"/>
    <w:rsid w:val="00130484"/>
    <w:rsid w:val="00131158"/>
    <w:rsid w:val="001327B9"/>
    <w:rsid w:val="00136896"/>
    <w:rsid w:val="00142214"/>
    <w:rsid w:val="00145706"/>
    <w:rsid w:val="00146F0E"/>
    <w:rsid w:val="00152A4C"/>
    <w:rsid w:val="00157FD5"/>
    <w:rsid w:val="00166DDB"/>
    <w:rsid w:val="001763AA"/>
    <w:rsid w:val="00176486"/>
    <w:rsid w:val="00183E77"/>
    <w:rsid w:val="00185BA0"/>
    <w:rsid w:val="001902F6"/>
    <w:rsid w:val="00192B5E"/>
    <w:rsid w:val="00193AE8"/>
    <w:rsid w:val="00197CEC"/>
    <w:rsid w:val="001A1E92"/>
    <w:rsid w:val="001A78BE"/>
    <w:rsid w:val="001B601B"/>
    <w:rsid w:val="001B75E3"/>
    <w:rsid w:val="001C2916"/>
    <w:rsid w:val="001C7097"/>
    <w:rsid w:val="001D4BC7"/>
    <w:rsid w:val="001D73BC"/>
    <w:rsid w:val="001E7365"/>
    <w:rsid w:val="001F2A36"/>
    <w:rsid w:val="001F4C01"/>
    <w:rsid w:val="001F50E9"/>
    <w:rsid w:val="001F55A2"/>
    <w:rsid w:val="00213F9A"/>
    <w:rsid w:val="002157A6"/>
    <w:rsid w:val="00220BFE"/>
    <w:rsid w:val="00221CBA"/>
    <w:rsid w:val="00221D54"/>
    <w:rsid w:val="00222750"/>
    <w:rsid w:val="00224B45"/>
    <w:rsid w:val="00226448"/>
    <w:rsid w:val="0023473F"/>
    <w:rsid w:val="00236CF5"/>
    <w:rsid w:val="00236DE9"/>
    <w:rsid w:val="00241397"/>
    <w:rsid w:val="00245C5F"/>
    <w:rsid w:val="00261CD4"/>
    <w:rsid w:val="00262546"/>
    <w:rsid w:val="002636A5"/>
    <w:rsid w:val="00266082"/>
    <w:rsid w:val="0026630F"/>
    <w:rsid w:val="00272901"/>
    <w:rsid w:val="002766A9"/>
    <w:rsid w:val="00283645"/>
    <w:rsid w:val="0028651B"/>
    <w:rsid w:val="00286A1B"/>
    <w:rsid w:val="002940F8"/>
    <w:rsid w:val="002948C5"/>
    <w:rsid w:val="00295918"/>
    <w:rsid w:val="002A1E30"/>
    <w:rsid w:val="002A7F73"/>
    <w:rsid w:val="002B002C"/>
    <w:rsid w:val="002B2BE1"/>
    <w:rsid w:val="002C0E13"/>
    <w:rsid w:val="002C13ED"/>
    <w:rsid w:val="002C27FB"/>
    <w:rsid w:val="002D2733"/>
    <w:rsid w:val="002D4F61"/>
    <w:rsid w:val="002E0849"/>
    <w:rsid w:val="002E3E68"/>
    <w:rsid w:val="002E6495"/>
    <w:rsid w:val="002F0DE4"/>
    <w:rsid w:val="002F1941"/>
    <w:rsid w:val="002F1EC4"/>
    <w:rsid w:val="002F7E7D"/>
    <w:rsid w:val="00301860"/>
    <w:rsid w:val="0030331D"/>
    <w:rsid w:val="003043C6"/>
    <w:rsid w:val="0031012A"/>
    <w:rsid w:val="00314A70"/>
    <w:rsid w:val="00323F28"/>
    <w:rsid w:val="0032423C"/>
    <w:rsid w:val="00337E6A"/>
    <w:rsid w:val="003407C3"/>
    <w:rsid w:val="0034119D"/>
    <w:rsid w:val="00341E21"/>
    <w:rsid w:val="0034312D"/>
    <w:rsid w:val="00343502"/>
    <w:rsid w:val="00343A1F"/>
    <w:rsid w:val="00366087"/>
    <w:rsid w:val="00367000"/>
    <w:rsid w:val="00367EF1"/>
    <w:rsid w:val="00376D19"/>
    <w:rsid w:val="00382FBB"/>
    <w:rsid w:val="00396415"/>
    <w:rsid w:val="00396F71"/>
    <w:rsid w:val="003A4C30"/>
    <w:rsid w:val="003A4E74"/>
    <w:rsid w:val="003A644B"/>
    <w:rsid w:val="003B19CB"/>
    <w:rsid w:val="003B4A7D"/>
    <w:rsid w:val="003C2943"/>
    <w:rsid w:val="003C304E"/>
    <w:rsid w:val="003C4EC4"/>
    <w:rsid w:val="003C7744"/>
    <w:rsid w:val="003D3ED3"/>
    <w:rsid w:val="003E1CCE"/>
    <w:rsid w:val="003E312C"/>
    <w:rsid w:val="003E6907"/>
    <w:rsid w:val="003E78FC"/>
    <w:rsid w:val="003F1834"/>
    <w:rsid w:val="00400485"/>
    <w:rsid w:val="00417DB1"/>
    <w:rsid w:val="00431F31"/>
    <w:rsid w:val="00432A4E"/>
    <w:rsid w:val="0043502F"/>
    <w:rsid w:val="004408EA"/>
    <w:rsid w:val="004422FD"/>
    <w:rsid w:val="00461B22"/>
    <w:rsid w:val="0046690C"/>
    <w:rsid w:val="0047225D"/>
    <w:rsid w:val="00480F1E"/>
    <w:rsid w:val="00482F8C"/>
    <w:rsid w:val="004838CB"/>
    <w:rsid w:val="00483F17"/>
    <w:rsid w:val="0049182A"/>
    <w:rsid w:val="00491EC3"/>
    <w:rsid w:val="00492F8C"/>
    <w:rsid w:val="00493B59"/>
    <w:rsid w:val="004A3563"/>
    <w:rsid w:val="004A3766"/>
    <w:rsid w:val="004C4C7C"/>
    <w:rsid w:val="004D234A"/>
    <w:rsid w:val="004D5591"/>
    <w:rsid w:val="004D7406"/>
    <w:rsid w:val="004E1335"/>
    <w:rsid w:val="004E29BE"/>
    <w:rsid w:val="004E762B"/>
    <w:rsid w:val="004F1B1F"/>
    <w:rsid w:val="005002B7"/>
    <w:rsid w:val="00500784"/>
    <w:rsid w:val="00516294"/>
    <w:rsid w:val="00516522"/>
    <w:rsid w:val="005207BE"/>
    <w:rsid w:val="005224E0"/>
    <w:rsid w:val="005279BC"/>
    <w:rsid w:val="00530E4D"/>
    <w:rsid w:val="005322D2"/>
    <w:rsid w:val="005405B2"/>
    <w:rsid w:val="00541A61"/>
    <w:rsid w:val="00544139"/>
    <w:rsid w:val="00544FD5"/>
    <w:rsid w:val="005576AE"/>
    <w:rsid w:val="0056220E"/>
    <w:rsid w:val="00562498"/>
    <w:rsid w:val="005629C7"/>
    <w:rsid w:val="005674B5"/>
    <w:rsid w:val="00573777"/>
    <w:rsid w:val="00577373"/>
    <w:rsid w:val="005814EA"/>
    <w:rsid w:val="005835B4"/>
    <w:rsid w:val="0059624B"/>
    <w:rsid w:val="005A4E5E"/>
    <w:rsid w:val="005A6EAB"/>
    <w:rsid w:val="005C2BC4"/>
    <w:rsid w:val="005E1152"/>
    <w:rsid w:val="005F09CE"/>
    <w:rsid w:val="005F1D1D"/>
    <w:rsid w:val="00600777"/>
    <w:rsid w:val="00600FEB"/>
    <w:rsid w:val="006078E9"/>
    <w:rsid w:val="00612DC4"/>
    <w:rsid w:val="006134DD"/>
    <w:rsid w:val="006146D5"/>
    <w:rsid w:val="00614BA1"/>
    <w:rsid w:val="00622DDA"/>
    <w:rsid w:val="00624D18"/>
    <w:rsid w:val="00632C8D"/>
    <w:rsid w:val="00633203"/>
    <w:rsid w:val="00634399"/>
    <w:rsid w:val="006351ED"/>
    <w:rsid w:val="00637CB2"/>
    <w:rsid w:val="0064218C"/>
    <w:rsid w:val="006440D7"/>
    <w:rsid w:val="0065479D"/>
    <w:rsid w:val="00661B1A"/>
    <w:rsid w:val="006643B4"/>
    <w:rsid w:val="0066570B"/>
    <w:rsid w:val="00665A0F"/>
    <w:rsid w:val="00665D3A"/>
    <w:rsid w:val="00670E4A"/>
    <w:rsid w:val="00673950"/>
    <w:rsid w:val="00674480"/>
    <w:rsid w:val="00675747"/>
    <w:rsid w:val="00675F54"/>
    <w:rsid w:val="00680D67"/>
    <w:rsid w:val="0068245F"/>
    <w:rsid w:val="00683936"/>
    <w:rsid w:val="00693494"/>
    <w:rsid w:val="00695522"/>
    <w:rsid w:val="006A03BF"/>
    <w:rsid w:val="006A23D4"/>
    <w:rsid w:val="006A47DA"/>
    <w:rsid w:val="006A4909"/>
    <w:rsid w:val="006B2553"/>
    <w:rsid w:val="006C2A07"/>
    <w:rsid w:val="006C522A"/>
    <w:rsid w:val="006D0634"/>
    <w:rsid w:val="006D5153"/>
    <w:rsid w:val="006F04B4"/>
    <w:rsid w:val="006F2BFB"/>
    <w:rsid w:val="006F3638"/>
    <w:rsid w:val="006F7A3B"/>
    <w:rsid w:val="00702A9D"/>
    <w:rsid w:val="00706CAB"/>
    <w:rsid w:val="00710D0D"/>
    <w:rsid w:val="00711768"/>
    <w:rsid w:val="00712AA6"/>
    <w:rsid w:val="0071565E"/>
    <w:rsid w:val="0071689B"/>
    <w:rsid w:val="007176CD"/>
    <w:rsid w:val="007203ED"/>
    <w:rsid w:val="00720C91"/>
    <w:rsid w:val="00722F87"/>
    <w:rsid w:val="00734741"/>
    <w:rsid w:val="00736A64"/>
    <w:rsid w:val="00740FDB"/>
    <w:rsid w:val="0074301A"/>
    <w:rsid w:val="00743547"/>
    <w:rsid w:val="0074468D"/>
    <w:rsid w:val="007457C1"/>
    <w:rsid w:val="00745DA1"/>
    <w:rsid w:val="00746D30"/>
    <w:rsid w:val="00751DC2"/>
    <w:rsid w:val="007523E3"/>
    <w:rsid w:val="00756CA7"/>
    <w:rsid w:val="007577A3"/>
    <w:rsid w:val="0076279D"/>
    <w:rsid w:val="00766605"/>
    <w:rsid w:val="00770AC2"/>
    <w:rsid w:val="00774D69"/>
    <w:rsid w:val="007772B3"/>
    <w:rsid w:val="00786ACF"/>
    <w:rsid w:val="0079355D"/>
    <w:rsid w:val="00796896"/>
    <w:rsid w:val="007A7C96"/>
    <w:rsid w:val="007B620F"/>
    <w:rsid w:val="007C0DC0"/>
    <w:rsid w:val="007C2320"/>
    <w:rsid w:val="007C7855"/>
    <w:rsid w:val="007C796D"/>
    <w:rsid w:val="007D1813"/>
    <w:rsid w:val="007D2D97"/>
    <w:rsid w:val="007D37E5"/>
    <w:rsid w:val="007E14FF"/>
    <w:rsid w:val="007F128D"/>
    <w:rsid w:val="007F1D59"/>
    <w:rsid w:val="007F38EF"/>
    <w:rsid w:val="00805A6C"/>
    <w:rsid w:val="00810B14"/>
    <w:rsid w:val="00810B78"/>
    <w:rsid w:val="008113B5"/>
    <w:rsid w:val="008158F6"/>
    <w:rsid w:val="00820769"/>
    <w:rsid w:val="0082561D"/>
    <w:rsid w:val="00840139"/>
    <w:rsid w:val="00842431"/>
    <w:rsid w:val="00842842"/>
    <w:rsid w:val="00845B4E"/>
    <w:rsid w:val="0084689F"/>
    <w:rsid w:val="008503CE"/>
    <w:rsid w:val="008537C8"/>
    <w:rsid w:val="00855784"/>
    <w:rsid w:val="0086146D"/>
    <w:rsid w:val="008753EC"/>
    <w:rsid w:val="00880770"/>
    <w:rsid w:val="00883DB1"/>
    <w:rsid w:val="008926FA"/>
    <w:rsid w:val="00896477"/>
    <w:rsid w:val="00897825"/>
    <w:rsid w:val="008A27AC"/>
    <w:rsid w:val="008A35F8"/>
    <w:rsid w:val="008B3BA3"/>
    <w:rsid w:val="008C7779"/>
    <w:rsid w:val="008D1315"/>
    <w:rsid w:val="008D421B"/>
    <w:rsid w:val="008D6DAC"/>
    <w:rsid w:val="008D6FEC"/>
    <w:rsid w:val="008F53F9"/>
    <w:rsid w:val="008F5E7F"/>
    <w:rsid w:val="00903818"/>
    <w:rsid w:val="00910A4F"/>
    <w:rsid w:val="0091117D"/>
    <w:rsid w:val="009113FD"/>
    <w:rsid w:val="009115C9"/>
    <w:rsid w:val="00912C12"/>
    <w:rsid w:val="00915C93"/>
    <w:rsid w:val="00915D20"/>
    <w:rsid w:val="009202D4"/>
    <w:rsid w:val="00921916"/>
    <w:rsid w:val="00926C0E"/>
    <w:rsid w:val="009318B0"/>
    <w:rsid w:val="0093404B"/>
    <w:rsid w:val="00935422"/>
    <w:rsid w:val="0094242D"/>
    <w:rsid w:val="00943B4A"/>
    <w:rsid w:val="00952CE8"/>
    <w:rsid w:val="00957AA0"/>
    <w:rsid w:val="00964B77"/>
    <w:rsid w:val="009718BE"/>
    <w:rsid w:val="00971F48"/>
    <w:rsid w:val="0097659E"/>
    <w:rsid w:val="00977306"/>
    <w:rsid w:val="00980CE4"/>
    <w:rsid w:val="009810CD"/>
    <w:rsid w:val="0098384C"/>
    <w:rsid w:val="00984A08"/>
    <w:rsid w:val="009869BC"/>
    <w:rsid w:val="00986BC0"/>
    <w:rsid w:val="00986CD7"/>
    <w:rsid w:val="009877FF"/>
    <w:rsid w:val="009A099D"/>
    <w:rsid w:val="009B154F"/>
    <w:rsid w:val="009B16A3"/>
    <w:rsid w:val="009B2ED3"/>
    <w:rsid w:val="009B5EF9"/>
    <w:rsid w:val="009B7E61"/>
    <w:rsid w:val="009D43AC"/>
    <w:rsid w:val="009D56B4"/>
    <w:rsid w:val="009D795B"/>
    <w:rsid w:val="009E44D8"/>
    <w:rsid w:val="009F4882"/>
    <w:rsid w:val="009F6076"/>
    <w:rsid w:val="00A003FD"/>
    <w:rsid w:val="00A12A7A"/>
    <w:rsid w:val="00A13158"/>
    <w:rsid w:val="00A23389"/>
    <w:rsid w:val="00A31070"/>
    <w:rsid w:val="00A37A5F"/>
    <w:rsid w:val="00A47FBF"/>
    <w:rsid w:val="00A51CB6"/>
    <w:rsid w:val="00A523C1"/>
    <w:rsid w:val="00A564D0"/>
    <w:rsid w:val="00A60131"/>
    <w:rsid w:val="00A73544"/>
    <w:rsid w:val="00A75403"/>
    <w:rsid w:val="00A81CB8"/>
    <w:rsid w:val="00AA0592"/>
    <w:rsid w:val="00AA2D76"/>
    <w:rsid w:val="00AA35F7"/>
    <w:rsid w:val="00AA7BD6"/>
    <w:rsid w:val="00AB1601"/>
    <w:rsid w:val="00AB202F"/>
    <w:rsid w:val="00AB6492"/>
    <w:rsid w:val="00AB6D54"/>
    <w:rsid w:val="00AC5951"/>
    <w:rsid w:val="00AC5C2E"/>
    <w:rsid w:val="00AC73E2"/>
    <w:rsid w:val="00AD394F"/>
    <w:rsid w:val="00AD49CC"/>
    <w:rsid w:val="00AD4FF6"/>
    <w:rsid w:val="00AF3DCF"/>
    <w:rsid w:val="00B055ED"/>
    <w:rsid w:val="00B12492"/>
    <w:rsid w:val="00B21B2C"/>
    <w:rsid w:val="00B22D67"/>
    <w:rsid w:val="00B346F1"/>
    <w:rsid w:val="00B4186B"/>
    <w:rsid w:val="00B433D5"/>
    <w:rsid w:val="00B47760"/>
    <w:rsid w:val="00B5095E"/>
    <w:rsid w:val="00B51148"/>
    <w:rsid w:val="00B52E4A"/>
    <w:rsid w:val="00B54021"/>
    <w:rsid w:val="00B56528"/>
    <w:rsid w:val="00B57F8D"/>
    <w:rsid w:val="00B60962"/>
    <w:rsid w:val="00B63FBA"/>
    <w:rsid w:val="00B661BF"/>
    <w:rsid w:val="00B767C9"/>
    <w:rsid w:val="00B80E51"/>
    <w:rsid w:val="00B83DF4"/>
    <w:rsid w:val="00B8560D"/>
    <w:rsid w:val="00B86AAC"/>
    <w:rsid w:val="00B91683"/>
    <w:rsid w:val="00B91D63"/>
    <w:rsid w:val="00B91E5F"/>
    <w:rsid w:val="00BA2122"/>
    <w:rsid w:val="00BA28F9"/>
    <w:rsid w:val="00BA4D30"/>
    <w:rsid w:val="00BA5876"/>
    <w:rsid w:val="00BB02B4"/>
    <w:rsid w:val="00BB1C05"/>
    <w:rsid w:val="00BB7841"/>
    <w:rsid w:val="00BC08D9"/>
    <w:rsid w:val="00BC3978"/>
    <w:rsid w:val="00BD0064"/>
    <w:rsid w:val="00BD0251"/>
    <w:rsid w:val="00BD0F79"/>
    <w:rsid w:val="00BD31EB"/>
    <w:rsid w:val="00BE08B0"/>
    <w:rsid w:val="00BE643A"/>
    <w:rsid w:val="00BF46E9"/>
    <w:rsid w:val="00BF5810"/>
    <w:rsid w:val="00BF6628"/>
    <w:rsid w:val="00C00891"/>
    <w:rsid w:val="00C01433"/>
    <w:rsid w:val="00C02A6E"/>
    <w:rsid w:val="00C07E99"/>
    <w:rsid w:val="00C26534"/>
    <w:rsid w:val="00C275B2"/>
    <w:rsid w:val="00C27BCD"/>
    <w:rsid w:val="00C31945"/>
    <w:rsid w:val="00C330E1"/>
    <w:rsid w:val="00C46C40"/>
    <w:rsid w:val="00C46DB2"/>
    <w:rsid w:val="00C672EB"/>
    <w:rsid w:val="00C762D6"/>
    <w:rsid w:val="00C76FC5"/>
    <w:rsid w:val="00C80DDD"/>
    <w:rsid w:val="00C8646E"/>
    <w:rsid w:val="00C86DE7"/>
    <w:rsid w:val="00C90895"/>
    <w:rsid w:val="00C91ED5"/>
    <w:rsid w:val="00C951C8"/>
    <w:rsid w:val="00C96898"/>
    <w:rsid w:val="00C971FA"/>
    <w:rsid w:val="00CA1C40"/>
    <w:rsid w:val="00CA312C"/>
    <w:rsid w:val="00CA3CF7"/>
    <w:rsid w:val="00CA4233"/>
    <w:rsid w:val="00CA626F"/>
    <w:rsid w:val="00CB4784"/>
    <w:rsid w:val="00CC32CE"/>
    <w:rsid w:val="00CD5E38"/>
    <w:rsid w:val="00CE0CB7"/>
    <w:rsid w:val="00CE50C3"/>
    <w:rsid w:val="00CF09BF"/>
    <w:rsid w:val="00CF0A11"/>
    <w:rsid w:val="00CF78BA"/>
    <w:rsid w:val="00D15BE8"/>
    <w:rsid w:val="00D245EE"/>
    <w:rsid w:val="00D326CA"/>
    <w:rsid w:val="00D33D2A"/>
    <w:rsid w:val="00D4020A"/>
    <w:rsid w:val="00D427B5"/>
    <w:rsid w:val="00D43878"/>
    <w:rsid w:val="00D45320"/>
    <w:rsid w:val="00D569CE"/>
    <w:rsid w:val="00D641FF"/>
    <w:rsid w:val="00D6678C"/>
    <w:rsid w:val="00D732F5"/>
    <w:rsid w:val="00D81C68"/>
    <w:rsid w:val="00D828F5"/>
    <w:rsid w:val="00D90C81"/>
    <w:rsid w:val="00DB1301"/>
    <w:rsid w:val="00DB262E"/>
    <w:rsid w:val="00DB41D7"/>
    <w:rsid w:val="00DB5D6E"/>
    <w:rsid w:val="00DB7B66"/>
    <w:rsid w:val="00DC495F"/>
    <w:rsid w:val="00DC6AE2"/>
    <w:rsid w:val="00DD1FA8"/>
    <w:rsid w:val="00DD2AE1"/>
    <w:rsid w:val="00DD2B09"/>
    <w:rsid w:val="00DD4007"/>
    <w:rsid w:val="00DD66D8"/>
    <w:rsid w:val="00DF22B1"/>
    <w:rsid w:val="00DF2669"/>
    <w:rsid w:val="00DF39FB"/>
    <w:rsid w:val="00DF451E"/>
    <w:rsid w:val="00E066D2"/>
    <w:rsid w:val="00E07647"/>
    <w:rsid w:val="00E07E6B"/>
    <w:rsid w:val="00E12367"/>
    <w:rsid w:val="00E15ACD"/>
    <w:rsid w:val="00E17C5B"/>
    <w:rsid w:val="00E2723D"/>
    <w:rsid w:val="00E30F02"/>
    <w:rsid w:val="00E35568"/>
    <w:rsid w:val="00E456CA"/>
    <w:rsid w:val="00E50302"/>
    <w:rsid w:val="00E54A17"/>
    <w:rsid w:val="00E573D9"/>
    <w:rsid w:val="00E77E2F"/>
    <w:rsid w:val="00E8089C"/>
    <w:rsid w:val="00E81D08"/>
    <w:rsid w:val="00E86867"/>
    <w:rsid w:val="00E92847"/>
    <w:rsid w:val="00ED191A"/>
    <w:rsid w:val="00ED3D19"/>
    <w:rsid w:val="00ED53F0"/>
    <w:rsid w:val="00ED630A"/>
    <w:rsid w:val="00ED68A6"/>
    <w:rsid w:val="00EE4EDF"/>
    <w:rsid w:val="00EE6F50"/>
    <w:rsid w:val="00EE7A25"/>
    <w:rsid w:val="00EF0F0C"/>
    <w:rsid w:val="00F00DB3"/>
    <w:rsid w:val="00F03D25"/>
    <w:rsid w:val="00F03FC3"/>
    <w:rsid w:val="00F0606A"/>
    <w:rsid w:val="00F14704"/>
    <w:rsid w:val="00F15D5B"/>
    <w:rsid w:val="00F31722"/>
    <w:rsid w:val="00F410CB"/>
    <w:rsid w:val="00F44DC0"/>
    <w:rsid w:val="00F552A2"/>
    <w:rsid w:val="00F649D3"/>
    <w:rsid w:val="00F66E04"/>
    <w:rsid w:val="00F8203C"/>
    <w:rsid w:val="00F85D57"/>
    <w:rsid w:val="00FC0FC2"/>
    <w:rsid w:val="00FC1293"/>
    <w:rsid w:val="00FC5A4D"/>
    <w:rsid w:val="00FC6F8A"/>
    <w:rsid w:val="00FE600C"/>
    <w:rsid w:val="00FE6185"/>
    <w:rsid w:val="00FF3E34"/>
    <w:rsid w:val="00FF59FF"/>
    <w:rsid w:val="00FF79A5"/>
    <w:rsid w:val="14B21567"/>
    <w:rsid w:val="38EA555E"/>
    <w:rsid w:val="5A8817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1D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81D08"/>
    <w:rPr>
      <w:color w:val="0000FF"/>
      <w:u w:val="single"/>
    </w:rPr>
  </w:style>
  <w:style w:type="character" w:styleId="a4">
    <w:name w:val="page number"/>
    <w:basedOn w:val="a0"/>
    <w:rsid w:val="00E81D08"/>
  </w:style>
  <w:style w:type="paragraph" w:styleId="a5">
    <w:name w:val="Date"/>
    <w:basedOn w:val="a"/>
    <w:next w:val="a"/>
    <w:rsid w:val="00E81D08"/>
    <w:pPr>
      <w:ind w:leftChars="2500" w:left="100"/>
    </w:pPr>
    <w:rPr>
      <w:rFonts w:ascii="仿宋_GB2312" w:eastAsia="仿宋_GB2312"/>
      <w:sz w:val="32"/>
    </w:rPr>
  </w:style>
  <w:style w:type="paragraph" w:styleId="a6">
    <w:name w:val="Balloon Text"/>
    <w:basedOn w:val="a"/>
    <w:semiHidden/>
    <w:rsid w:val="00E81D08"/>
    <w:rPr>
      <w:sz w:val="18"/>
      <w:szCs w:val="18"/>
    </w:rPr>
  </w:style>
  <w:style w:type="paragraph" w:styleId="a7">
    <w:name w:val="header"/>
    <w:basedOn w:val="a"/>
    <w:rsid w:val="00E81D08"/>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E81D08"/>
    <w:pPr>
      <w:widowControl/>
      <w:spacing w:before="100" w:beforeAutospacing="1" w:after="100" w:afterAutospacing="1"/>
      <w:jc w:val="left"/>
    </w:pPr>
    <w:rPr>
      <w:rFonts w:ascii="宋体" w:hAnsi="宋体" w:cs="宋体"/>
      <w:kern w:val="0"/>
      <w:sz w:val="24"/>
    </w:rPr>
  </w:style>
  <w:style w:type="paragraph" w:styleId="a9">
    <w:name w:val="Body Text Indent"/>
    <w:basedOn w:val="a"/>
    <w:rsid w:val="00E81D08"/>
    <w:pPr>
      <w:ind w:firstLine="630"/>
    </w:pPr>
    <w:rPr>
      <w:rFonts w:ascii="仿宋_GB2312" w:eastAsia="仿宋_GB2312"/>
      <w:color w:val="000000"/>
      <w:kern w:val="0"/>
      <w:sz w:val="32"/>
      <w:szCs w:val="28"/>
      <w:lang w:val="zh-CN"/>
    </w:rPr>
  </w:style>
  <w:style w:type="paragraph" w:styleId="aa">
    <w:name w:val="footer"/>
    <w:basedOn w:val="a"/>
    <w:rsid w:val="00E81D08"/>
    <w:pPr>
      <w:tabs>
        <w:tab w:val="center" w:pos="4153"/>
        <w:tab w:val="right" w:pos="8306"/>
      </w:tabs>
      <w:snapToGrid w:val="0"/>
      <w:jc w:val="left"/>
    </w:pPr>
    <w:rPr>
      <w:sz w:val="18"/>
      <w:szCs w:val="18"/>
    </w:rPr>
  </w:style>
  <w:style w:type="table" w:styleId="ab">
    <w:name w:val="Table Grid"/>
    <w:basedOn w:val="a1"/>
    <w:rsid w:val="00E81D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5991;&#20214;&#27169;&#26495;(&#32771;&#35797;&#3849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文件模板(考试院)</Template>
  <TotalTime>2</TotalTime>
  <Pages>2</Pages>
  <Words>55</Words>
  <Characters>317</Characters>
  <Application>Microsoft Office Word</Application>
  <DocSecurity>0</DocSecurity>
  <Lines>2</Lines>
  <Paragraphs>1</Paragraphs>
  <ScaleCrop>false</ScaleCrop>
  <Company>Lenovo (Beijing) Limited</Company>
  <LinksUpToDate>false</LinksUpToDate>
  <CharactersWithSpaces>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关于2010年做好学校突发公共卫生事件防控工作</dc:title>
  <dc:creator>Lenovo User</dc:creator>
  <cp:lastModifiedBy>李小桃</cp:lastModifiedBy>
  <cp:revision>4</cp:revision>
  <cp:lastPrinted>2015-04-19T06:43:00Z</cp:lastPrinted>
  <dcterms:created xsi:type="dcterms:W3CDTF">2018-04-24T01:45:00Z</dcterms:created>
  <dcterms:modified xsi:type="dcterms:W3CDTF">2018-04-24T06:51:00Z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