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E4" w:rsidRPr="001B2FE4" w:rsidRDefault="001B2FE4" w:rsidP="001B2FE4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 w:rsidRPr="001B2FE4">
        <w:rPr>
          <w:rFonts w:ascii="_9ed1_4f53" w:eastAsia="宋体" w:hAnsi="_9ed1_4f53" w:cs="宋体"/>
          <w:b/>
          <w:bCs/>
          <w:color w:val="000000"/>
          <w:kern w:val="0"/>
          <w:sz w:val="30"/>
          <w:szCs w:val="30"/>
        </w:rPr>
        <w:t>江西省</w:t>
      </w:r>
      <w:r w:rsidRPr="001B2FE4">
        <w:rPr>
          <w:rFonts w:ascii="_9ed1_4f53" w:eastAsia="宋体" w:hAnsi="_9ed1_4f53" w:cs="宋体"/>
          <w:b/>
          <w:bCs/>
          <w:color w:val="000000"/>
          <w:kern w:val="0"/>
          <w:sz w:val="30"/>
          <w:szCs w:val="30"/>
        </w:rPr>
        <w:t>2018</w:t>
      </w:r>
      <w:r w:rsidRPr="001B2FE4">
        <w:rPr>
          <w:rFonts w:ascii="_9ed1_4f53" w:eastAsia="宋体" w:hAnsi="_9ed1_4f53" w:cs="宋体"/>
          <w:b/>
          <w:bCs/>
          <w:color w:val="000000"/>
          <w:kern w:val="0"/>
          <w:sz w:val="30"/>
          <w:szCs w:val="30"/>
        </w:rPr>
        <w:t>年普通高校专升本拟招生计划</w:t>
      </w:r>
    </w:p>
    <w:p w:rsidR="001B2FE4" w:rsidRPr="001B2FE4" w:rsidRDefault="001B2FE4" w:rsidP="001B2FE4">
      <w:pPr>
        <w:widowControl/>
        <w:shd w:val="clear" w:color="auto" w:fill="FFFFFF"/>
        <w:spacing w:before="100" w:beforeAutospacing="1" w:after="100" w:afterAutospacing="1" w:line="400" w:lineRule="exact"/>
        <w:ind w:firstLine="640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 w:rsidRPr="001B2FE4">
        <w:rPr>
          <w:rFonts w:ascii="_4eff_5b8b_GB2312" w:eastAsia="宋体" w:hAnsi="_4eff_5b8b_GB2312" w:cs="宋体"/>
          <w:color w:val="000000"/>
          <w:kern w:val="0"/>
          <w:sz w:val="30"/>
          <w:szCs w:val="30"/>
        </w:rPr>
        <w:t>高校全称（公章）：</w:t>
      </w:r>
      <w:r w:rsidRPr="001B2FE4">
        <w:rPr>
          <w:rFonts w:ascii="_4eff_5b8b_GB2312" w:eastAsia="宋体" w:hAnsi="_4eff_5b8b_GB2312" w:cs="宋体"/>
          <w:b/>
          <w:bCs/>
          <w:color w:val="000000"/>
          <w:kern w:val="0"/>
          <w:sz w:val="30"/>
          <w:szCs w:val="30"/>
        </w:rPr>
        <w:t>萍乡学院</w:t>
      </w:r>
      <w:r w:rsidRPr="001B2FE4">
        <w:rPr>
          <w:rFonts w:ascii="_4eff_5b8b_GB2312" w:eastAsia="宋体" w:hAnsi="_4eff_5b8b_GB2312" w:cs="宋体"/>
          <w:b/>
          <w:bCs/>
          <w:color w:val="000000"/>
          <w:kern w:val="0"/>
          <w:sz w:val="30"/>
          <w:szCs w:val="30"/>
        </w:rPr>
        <w:t>            </w:t>
      </w:r>
      <w:r w:rsidRPr="001B2FE4">
        <w:rPr>
          <w:rFonts w:ascii="_4eff_5b8b_GB2312" w:eastAsia="宋体" w:hAnsi="_4eff_5b8b_GB2312" w:cs="宋体"/>
          <w:color w:val="000000"/>
          <w:kern w:val="0"/>
          <w:sz w:val="30"/>
          <w:szCs w:val="30"/>
        </w:rPr>
        <w:t>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991"/>
        <w:gridCol w:w="5020"/>
      </w:tblGrid>
      <w:tr w:rsidR="001B2FE4" w:rsidRPr="001B2FE4" w:rsidTr="001B2FE4">
        <w:trPr>
          <w:trHeight w:val="679"/>
          <w:jc w:val="center"/>
        </w:trPr>
        <w:tc>
          <w:tcPr>
            <w:tcW w:w="2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b/>
                <w:bCs/>
                <w:kern w:val="0"/>
                <w:sz w:val="30"/>
                <w:szCs w:val="30"/>
              </w:rPr>
              <w:t>专业类别</w:t>
            </w:r>
          </w:p>
        </w:tc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b/>
                <w:bCs/>
                <w:kern w:val="0"/>
                <w:sz w:val="30"/>
                <w:szCs w:val="30"/>
              </w:rPr>
              <w:t>招生专业</w:t>
            </w:r>
          </w:p>
        </w:tc>
      </w:tr>
      <w:tr w:rsidR="001B2FE4" w:rsidRPr="001B2FE4" w:rsidTr="001B2FE4">
        <w:trPr>
          <w:trHeight w:val="397"/>
          <w:jc w:val="center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bookmarkStart w:id="0" w:name="_Hlk382383022"/>
            <w:bookmarkEnd w:id="0"/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文史类</w:t>
            </w:r>
          </w:p>
        </w:tc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1.</w:t>
            </w: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汉语言文学</w:t>
            </w:r>
          </w:p>
        </w:tc>
      </w:tr>
      <w:tr w:rsidR="001B2FE4" w:rsidRPr="001B2FE4" w:rsidTr="001B2FE4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2.</w:t>
            </w: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小学教育</w:t>
            </w:r>
          </w:p>
        </w:tc>
      </w:tr>
      <w:tr w:rsidR="001B2FE4" w:rsidRPr="001B2FE4" w:rsidTr="001B2FE4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3.</w:t>
            </w: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学前教育</w:t>
            </w:r>
          </w:p>
        </w:tc>
      </w:tr>
      <w:tr w:rsidR="001B2FE4" w:rsidRPr="001B2FE4" w:rsidTr="001B2FE4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4.</w:t>
            </w: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思想政治教育</w:t>
            </w:r>
          </w:p>
        </w:tc>
      </w:tr>
      <w:tr w:rsidR="001B2FE4" w:rsidRPr="001B2FE4" w:rsidTr="001B2FE4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5.</w:t>
            </w: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财务管理</w:t>
            </w:r>
          </w:p>
        </w:tc>
      </w:tr>
      <w:tr w:rsidR="001B2FE4" w:rsidRPr="001B2FE4" w:rsidTr="001B2FE4">
        <w:trPr>
          <w:trHeight w:val="397"/>
          <w:jc w:val="center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 </w:t>
            </w: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理工类</w:t>
            </w:r>
          </w:p>
        </w:tc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1.</w:t>
            </w: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机械设计制造及其自动化</w:t>
            </w:r>
          </w:p>
        </w:tc>
      </w:tr>
      <w:tr w:rsidR="001B2FE4" w:rsidRPr="001B2FE4" w:rsidTr="001B2FE4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2.</w:t>
            </w: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电子信息工程</w:t>
            </w:r>
          </w:p>
        </w:tc>
      </w:tr>
      <w:tr w:rsidR="001B2FE4" w:rsidRPr="001B2FE4" w:rsidTr="001B2FE4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3.</w:t>
            </w: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无机非金属材料工程</w:t>
            </w:r>
          </w:p>
        </w:tc>
      </w:tr>
      <w:tr w:rsidR="001B2FE4" w:rsidRPr="001B2FE4" w:rsidTr="001B2FE4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4.</w:t>
            </w: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应用化学</w:t>
            </w:r>
          </w:p>
        </w:tc>
      </w:tr>
      <w:tr w:rsidR="001B2FE4" w:rsidRPr="001B2FE4" w:rsidTr="001B2FE4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5.</w:t>
            </w: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数学与应用数学</w:t>
            </w:r>
          </w:p>
        </w:tc>
      </w:tr>
      <w:tr w:rsidR="001B2FE4" w:rsidRPr="001B2FE4" w:rsidTr="001B2FE4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6.</w:t>
            </w: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工程造价</w:t>
            </w:r>
          </w:p>
        </w:tc>
      </w:tr>
      <w:tr w:rsidR="001B2FE4" w:rsidRPr="001B2FE4" w:rsidTr="001B2FE4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7.</w:t>
            </w: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软件工程</w:t>
            </w:r>
          </w:p>
        </w:tc>
      </w:tr>
      <w:tr w:rsidR="001B2FE4" w:rsidRPr="001B2FE4" w:rsidTr="001B2FE4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8.</w:t>
            </w: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电子商务</w:t>
            </w:r>
          </w:p>
        </w:tc>
      </w:tr>
      <w:tr w:rsidR="001B2FE4" w:rsidRPr="001B2FE4" w:rsidTr="001B2FE4">
        <w:trPr>
          <w:trHeight w:val="397"/>
          <w:jc w:val="center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艺术类</w:t>
            </w:r>
          </w:p>
        </w:tc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1.</w:t>
            </w: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视觉传达设计</w:t>
            </w:r>
          </w:p>
        </w:tc>
      </w:tr>
      <w:tr w:rsidR="001B2FE4" w:rsidRPr="001B2FE4" w:rsidTr="001B2FE4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2.</w:t>
            </w: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音乐学</w:t>
            </w:r>
          </w:p>
        </w:tc>
      </w:tr>
      <w:tr w:rsidR="001B2FE4" w:rsidRPr="001B2FE4" w:rsidTr="001B2FE4">
        <w:trPr>
          <w:trHeight w:val="397"/>
          <w:jc w:val="center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外语类</w:t>
            </w:r>
          </w:p>
        </w:tc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1.</w:t>
            </w: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英</w:t>
            </w: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  </w:t>
            </w: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语</w:t>
            </w:r>
          </w:p>
        </w:tc>
      </w:tr>
      <w:tr w:rsidR="001B2FE4" w:rsidRPr="001B2FE4" w:rsidTr="001B2FE4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2.</w:t>
            </w: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商务英语</w:t>
            </w:r>
          </w:p>
        </w:tc>
      </w:tr>
      <w:tr w:rsidR="001B2FE4" w:rsidRPr="001B2FE4" w:rsidTr="001B2FE4">
        <w:trPr>
          <w:trHeight w:val="397"/>
          <w:jc w:val="center"/>
        </w:trPr>
        <w:tc>
          <w:tcPr>
            <w:tcW w:w="2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体育类</w:t>
            </w:r>
          </w:p>
        </w:tc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1.</w:t>
            </w: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社会体育指导与管理</w:t>
            </w:r>
          </w:p>
        </w:tc>
      </w:tr>
      <w:tr w:rsidR="001B2FE4" w:rsidRPr="001B2FE4" w:rsidTr="001B2FE4">
        <w:trPr>
          <w:trHeight w:val="397"/>
          <w:jc w:val="center"/>
        </w:trPr>
        <w:tc>
          <w:tcPr>
            <w:tcW w:w="2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拟申报计划数</w:t>
            </w:r>
          </w:p>
        </w:tc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FE4" w:rsidRPr="001B2FE4" w:rsidRDefault="001B2FE4" w:rsidP="001B2FE4">
            <w:pPr>
              <w:widowControl/>
              <w:spacing w:before="100" w:beforeAutospacing="1" w:after="100" w:afterAutospacing="1" w:line="400" w:lineRule="exact"/>
              <w:ind w:firstLine="160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B2FE4">
              <w:rPr>
                <w:rFonts w:ascii="_4eff_5b8b_GB2312" w:eastAsia="宋体" w:hAnsi="_4eff_5b8b_GB2312" w:cs="宋体"/>
                <w:kern w:val="0"/>
                <w:sz w:val="30"/>
                <w:szCs w:val="30"/>
              </w:rPr>
              <w:t>90</w:t>
            </w:r>
          </w:p>
        </w:tc>
      </w:tr>
    </w:tbl>
    <w:p w:rsidR="0025561E" w:rsidRPr="001B2FE4" w:rsidRDefault="0025561E" w:rsidP="001B2FE4">
      <w:pPr>
        <w:spacing w:line="400" w:lineRule="exact"/>
        <w:rPr>
          <w:sz w:val="30"/>
          <w:szCs w:val="30"/>
        </w:rPr>
      </w:pPr>
    </w:p>
    <w:sectPr w:rsidR="0025561E" w:rsidRPr="001B2FE4" w:rsidSect="0025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9ed1_4f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_4eff_5b8b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2FE4"/>
    <w:rsid w:val="001B2FE4"/>
    <w:rsid w:val="0025561E"/>
    <w:rsid w:val="00490699"/>
    <w:rsid w:val="00553627"/>
    <w:rsid w:val="00623290"/>
    <w:rsid w:val="0063518C"/>
    <w:rsid w:val="00813D1D"/>
    <w:rsid w:val="008A1F82"/>
    <w:rsid w:val="00A00C8E"/>
    <w:rsid w:val="00E97BBA"/>
    <w:rsid w:val="00F8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2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李小桃</dc:creator>
  <cp:lastModifiedBy>李小桃</cp:lastModifiedBy>
  <cp:revision>3</cp:revision>
  <dcterms:created xsi:type="dcterms:W3CDTF">2018-03-20T01:42:00Z</dcterms:created>
  <dcterms:modified xsi:type="dcterms:W3CDTF">2018-04-24T06:51:00Z</dcterms:modified>
</cp:coreProperties>
</file>